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B4452" w14:textId="77777777" w:rsidR="005E40C6" w:rsidRPr="006D4F99" w:rsidRDefault="005E40C6" w:rsidP="005E40C6">
      <w:pPr>
        <w:jc w:val="center"/>
        <w:rPr>
          <w:rFonts w:ascii="Verdana" w:hAnsi="Verdana"/>
          <w:sz w:val="15"/>
          <w:szCs w:val="18"/>
        </w:rPr>
      </w:pPr>
      <w:r w:rsidRPr="00E65D70">
        <w:rPr>
          <w:rFonts w:ascii="Verdana" w:hAnsi="Verdana"/>
          <w:b/>
          <w:bCs/>
          <w:sz w:val="15"/>
          <w:szCs w:val="18"/>
        </w:rPr>
        <w:t xml:space="preserve">Smlouva o </w:t>
      </w:r>
      <w:r w:rsidR="004E00CB" w:rsidRPr="00E65D70">
        <w:rPr>
          <w:rFonts w:ascii="Verdana" w:hAnsi="Verdana"/>
          <w:b/>
          <w:bCs/>
          <w:sz w:val="15"/>
          <w:szCs w:val="18"/>
        </w:rPr>
        <w:t xml:space="preserve">výhradním </w:t>
      </w:r>
      <w:r w:rsidRPr="00E65D70">
        <w:rPr>
          <w:rFonts w:ascii="Verdana" w:hAnsi="Verdana"/>
          <w:b/>
          <w:bCs/>
          <w:sz w:val="15"/>
          <w:szCs w:val="18"/>
        </w:rPr>
        <w:t>realitním</w:t>
      </w:r>
      <w:r w:rsidRPr="006D4F99">
        <w:rPr>
          <w:rFonts w:ascii="Verdana" w:hAnsi="Verdana"/>
          <w:b/>
          <w:bCs/>
          <w:sz w:val="15"/>
          <w:szCs w:val="18"/>
        </w:rPr>
        <w:t xml:space="preserve"> zprostředkování</w:t>
      </w:r>
      <w:r w:rsidRPr="006D4F99">
        <w:rPr>
          <w:rFonts w:ascii="Verdana" w:hAnsi="Verdana"/>
          <w:sz w:val="15"/>
          <w:szCs w:val="18"/>
        </w:rPr>
        <w:t xml:space="preserve"> podle zákona č. 39/2020 Sb.</w:t>
      </w:r>
    </w:p>
    <w:p w14:paraId="3318E305" w14:textId="77777777" w:rsidR="00214353" w:rsidRDefault="00214353">
      <w:pPr>
        <w:jc w:val="center"/>
        <w:rPr>
          <w:rFonts w:ascii="Verdana" w:hAnsi="Verdana"/>
          <w:sz w:val="15"/>
          <w:szCs w:val="18"/>
        </w:rPr>
      </w:pPr>
      <w:r>
        <w:rPr>
          <w:rFonts w:ascii="Verdana" w:hAnsi="Verdana"/>
          <w:sz w:val="15"/>
          <w:szCs w:val="18"/>
        </w:rPr>
        <w:t>uzavřená níže uvedeného dne, měsíce a roku mezi uvedenými smluvními stranami, kterými jsou:</w:t>
      </w:r>
    </w:p>
    <w:p w14:paraId="5CC9F980" w14:textId="77777777" w:rsidR="00214353" w:rsidRDefault="00214353">
      <w:pPr>
        <w:ind w:left="720"/>
        <w:jc w:val="both"/>
        <w:rPr>
          <w:rFonts w:ascii="Verdana" w:hAnsi="Verdana"/>
          <w:sz w:val="15"/>
          <w:szCs w:val="10"/>
        </w:rPr>
      </w:pPr>
    </w:p>
    <w:p w14:paraId="4B7596AA" w14:textId="77777777" w:rsidR="00E247C1" w:rsidRDefault="00E247C1" w:rsidP="00E247C1">
      <w:pPr>
        <w:spacing w:line="220" w:lineRule="exact"/>
        <w:ind w:hanging="142"/>
        <w:rPr>
          <w:rFonts w:ascii="Verdana" w:hAnsi="Verdana" w:cs="Verdana"/>
          <w:sz w:val="15"/>
          <w:szCs w:val="18"/>
        </w:rPr>
      </w:pPr>
      <w:r>
        <w:rPr>
          <w:rFonts w:ascii="Verdana" w:hAnsi="Verdana"/>
          <w:sz w:val="15"/>
          <w:szCs w:val="18"/>
        </w:rPr>
        <w:t xml:space="preserve">Společnost: </w:t>
      </w:r>
      <w:r>
        <w:rPr>
          <w:rFonts w:ascii="Verdana" w:hAnsi="Verdana" w:cs="Verdana"/>
          <w:sz w:val="15"/>
          <w:szCs w:val="18"/>
        </w:rPr>
        <w:t>VK Real s.r.o., se sídlem: Harmonická 1384/13, 158 00 Praha 5, IČO: 26707608</w:t>
      </w:r>
    </w:p>
    <w:p w14:paraId="7921D890" w14:textId="77777777" w:rsidR="00E247C1" w:rsidRPr="00EE395C" w:rsidRDefault="00E247C1" w:rsidP="00E247C1">
      <w:pPr>
        <w:spacing w:line="220" w:lineRule="exact"/>
        <w:ind w:hanging="142"/>
        <w:rPr>
          <w:rFonts w:ascii="Verdana" w:hAnsi="Verdana" w:cs="Verdana"/>
          <w:bCs/>
          <w:sz w:val="15"/>
          <w:szCs w:val="18"/>
        </w:rPr>
      </w:pPr>
      <w:r w:rsidRPr="00EE395C">
        <w:rPr>
          <w:rFonts w:ascii="Verdana" w:hAnsi="Verdana" w:cs="Verdana"/>
          <w:bCs/>
          <w:sz w:val="15"/>
          <w:szCs w:val="18"/>
        </w:rPr>
        <w:t xml:space="preserve">kancelář Praha: Bělohorská 238/85, 169 00 Praha 6 </w:t>
      </w:r>
    </w:p>
    <w:p w14:paraId="227E003B" w14:textId="77777777" w:rsidR="00E247C1" w:rsidRPr="00EE395C" w:rsidRDefault="00E247C1" w:rsidP="00E247C1">
      <w:pPr>
        <w:spacing w:line="220" w:lineRule="exact"/>
        <w:ind w:hanging="142"/>
        <w:rPr>
          <w:rFonts w:ascii="Verdana" w:hAnsi="Verdana" w:cs="Verdana"/>
          <w:bCs/>
          <w:sz w:val="15"/>
          <w:szCs w:val="18"/>
        </w:rPr>
      </w:pPr>
      <w:r w:rsidRPr="00EE395C">
        <w:rPr>
          <w:rFonts w:ascii="Verdana" w:hAnsi="Verdana" w:cs="Verdana"/>
          <w:bCs/>
          <w:sz w:val="15"/>
          <w:szCs w:val="18"/>
        </w:rPr>
        <w:t>kancelář Plzeň: Divadelní 2920/14, 301 00 Plzeň</w:t>
      </w:r>
    </w:p>
    <w:p w14:paraId="56DB8AE9" w14:textId="77777777" w:rsidR="00E247C1" w:rsidRPr="00EE395C" w:rsidRDefault="00E247C1" w:rsidP="00E247C1">
      <w:pPr>
        <w:spacing w:line="220" w:lineRule="exact"/>
        <w:ind w:hanging="142"/>
        <w:rPr>
          <w:rFonts w:ascii="Verdana" w:hAnsi="Verdana" w:cs="Verdana"/>
          <w:bCs/>
          <w:sz w:val="15"/>
          <w:szCs w:val="18"/>
        </w:rPr>
      </w:pPr>
      <w:r w:rsidRPr="00EE395C">
        <w:rPr>
          <w:rFonts w:ascii="Verdana" w:hAnsi="Verdana" w:cs="Verdana"/>
          <w:bCs/>
          <w:sz w:val="15"/>
          <w:szCs w:val="18"/>
        </w:rPr>
        <w:t>tel.: 299 144 444, email: info@vkreal.cz, datová schránka: rxg2kpm</w:t>
      </w:r>
    </w:p>
    <w:p w14:paraId="3F6CDE51" w14:textId="77777777" w:rsidR="00E247C1" w:rsidRDefault="00E247C1" w:rsidP="00E247C1">
      <w:pPr>
        <w:spacing w:line="220" w:lineRule="exact"/>
        <w:ind w:hanging="142"/>
        <w:rPr>
          <w:rFonts w:ascii="Verdana" w:hAnsi="Verdana"/>
          <w:sz w:val="15"/>
          <w:szCs w:val="18"/>
        </w:rPr>
      </w:pPr>
      <w:r>
        <w:rPr>
          <w:rFonts w:ascii="Verdana" w:hAnsi="Verdana"/>
          <w:sz w:val="15"/>
          <w:szCs w:val="18"/>
        </w:rPr>
        <w:t xml:space="preserve">Zapsána v obchodním rejstříku vedeném u Městského soudu v Praze v oddílu C, </w:t>
      </w:r>
      <w:r w:rsidRPr="009B6420">
        <w:rPr>
          <w:rFonts w:ascii="Verdana" w:hAnsi="Verdana"/>
          <w:sz w:val="15"/>
          <w:szCs w:val="18"/>
        </w:rPr>
        <w:t>sp. zn.</w:t>
      </w:r>
      <w:r>
        <w:rPr>
          <w:rFonts w:ascii="Verdana" w:hAnsi="Verdana"/>
          <w:sz w:val="15"/>
          <w:szCs w:val="18"/>
        </w:rPr>
        <w:t xml:space="preserve"> 88708</w:t>
      </w:r>
    </w:p>
    <w:p w14:paraId="4E99A2D1" w14:textId="77777777" w:rsidR="00214353" w:rsidRDefault="00214353">
      <w:pPr>
        <w:spacing w:line="220" w:lineRule="exact"/>
        <w:ind w:left="-142"/>
        <w:rPr>
          <w:rFonts w:ascii="Verdana" w:hAnsi="Verdana"/>
          <w:color w:val="000000"/>
          <w:sz w:val="15"/>
          <w:szCs w:val="18"/>
        </w:rPr>
      </w:pPr>
      <w:r w:rsidRPr="00F24DEB">
        <w:rPr>
          <w:rFonts w:ascii="Verdana" w:hAnsi="Verdana"/>
          <w:sz w:val="15"/>
          <w:szCs w:val="18"/>
        </w:rPr>
        <w:t xml:space="preserve">Zastoupená: </w:t>
      </w:r>
      <w:r w:rsidR="00B6529D" w:rsidRPr="00A1299B">
        <w:rPr>
          <w:rFonts w:ascii="Verdana" w:hAnsi="Verdana"/>
          <w:color w:val="000000"/>
          <w:sz w:val="15"/>
          <w:szCs w:val="18"/>
          <w:highlight w:val="yellow"/>
        </w:rPr>
        <w:t xml:space="preserve">zplnomocněným zástupcem </w:t>
      </w:r>
      <w:r w:rsidR="00A1299B" w:rsidRPr="00A1299B">
        <w:rPr>
          <w:rFonts w:ascii="Verdana" w:hAnsi="Verdana"/>
          <w:color w:val="000000"/>
          <w:sz w:val="15"/>
          <w:szCs w:val="18"/>
          <w:highlight w:val="yellow"/>
        </w:rPr>
        <w:t>………………………………</w:t>
      </w:r>
    </w:p>
    <w:p w14:paraId="7707FA26" w14:textId="77777777" w:rsidR="00214353" w:rsidRDefault="00214353">
      <w:pPr>
        <w:spacing w:line="220" w:lineRule="exact"/>
        <w:jc w:val="both"/>
        <w:rPr>
          <w:rFonts w:ascii="Verdana" w:hAnsi="Verdana"/>
          <w:sz w:val="15"/>
          <w:szCs w:val="18"/>
        </w:rPr>
      </w:pPr>
      <w:r>
        <w:rPr>
          <w:rFonts w:ascii="Verdana" w:hAnsi="Verdana"/>
          <w:sz w:val="15"/>
          <w:szCs w:val="18"/>
        </w:rPr>
        <w:t xml:space="preserve">      dále jen „</w:t>
      </w:r>
      <w:r w:rsidR="0065719F">
        <w:rPr>
          <w:rFonts w:ascii="Verdana" w:hAnsi="Verdana"/>
          <w:sz w:val="15"/>
          <w:szCs w:val="18"/>
        </w:rPr>
        <w:t>Realitní z</w:t>
      </w:r>
      <w:r>
        <w:rPr>
          <w:rFonts w:ascii="Verdana" w:hAnsi="Verdana"/>
          <w:sz w:val="15"/>
          <w:szCs w:val="18"/>
        </w:rPr>
        <w:t xml:space="preserve">prostředkovatel“ na straně jedné </w:t>
      </w:r>
    </w:p>
    <w:p w14:paraId="081475ED" w14:textId="77777777" w:rsidR="00214353" w:rsidRDefault="00214353">
      <w:pPr>
        <w:ind w:left="-426"/>
        <w:jc w:val="both"/>
        <w:rPr>
          <w:rFonts w:ascii="Verdana" w:hAnsi="Verdana"/>
          <w:sz w:val="15"/>
          <w:szCs w:val="18"/>
        </w:rPr>
      </w:pPr>
      <w:r>
        <w:rPr>
          <w:rFonts w:ascii="Verdana" w:hAnsi="Verdana"/>
          <w:sz w:val="15"/>
          <w:szCs w:val="18"/>
        </w:rPr>
        <w:t>a</w:t>
      </w:r>
    </w:p>
    <w:tbl>
      <w:tblPr>
        <w:tblW w:w="10227" w:type="dxa"/>
        <w:tblInd w:w="-14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2"/>
        <w:gridCol w:w="5265"/>
      </w:tblGrid>
      <w:tr w:rsidR="0065719F" w:rsidRPr="00BA032B" w14:paraId="6D96E368" w14:textId="77777777">
        <w:trPr>
          <w:trHeight w:val="255"/>
        </w:trPr>
        <w:tc>
          <w:tcPr>
            <w:tcW w:w="4962" w:type="dxa"/>
            <w:vAlign w:val="center"/>
          </w:tcPr>
          <w:p w14:paraId="13FCAACA" w14:textId="77777777" w:rsidR="0065719F" w:rsidRPr="00BA032B" w:rsidRDefault="0065719F" w:rsidP="00F9580A">
            <w:pPr>
              <w:tabs>
                <w:tab w:val="right" w:pos="4932"/>
              </w:tabs>
              <w:rPr>
                <w:rFonts w:ascii="Verdana" w:hAnsi="Verdana"/>
                <w:sz w:val="15"/>
                <w:szCs w:val="18"/>
              </w:rPr>
            </w:pPr>
            <w:r w:rsidRPr="00BA032B">
              <w:rPr>
                <w:rFonts w:ascii="Verdana" w:hAnsi="Verdana"/>
                <w:sz w:val="15"/>
                <w:szCs w:val="18"/>
              </w:rPr>
              <w:t>Paní: ………………………………………………………………………</w:t>
            </w:r>
            <w:proofErr w:type="gramStart"/>
            <w:r w:rsidRPr="00BA032B">
              <w:rPr>
                <w:rFonts w:ascii="Verdana" w:hAnsi="Verdana"/>
                <w:sz w:val="15"/>
                <w:szCs w:val="18"/>
              </w:rPr>
              <w:t>…….</w:t>
            </w:r>
            <w:proofErr w:type="gramEnd"/>
          </w:p>
        </w:tc>
        <w:tc>
          <w:tcPr>
            <w:tcW w:w="5265" w:type="dxa"/>
            <w:vAlign w:val="center"/>
          </w:tcPr>
          <w:p w14:paraId="5F30C8DE" w14:textId="77777777" w:rsidR="0065719F" w:rsidRPr="00BA032B" w:rsidRDefault="0065719F" w:rsidP="00F9580A">
            <w:pPr>
              <w:tabs>
                <w:tab w:val="right" w:pos="4932"/>
              </w:tabs>
              <w:ind w:left="85" w:firstLine="77"/>
              <w:rPr>
                <w:rFonts w:ascii="Verdana" w:hAnsi="Verdana"/>
                <w:sz w:val="15"/>
                <w:szCs w:val="18"/>
              </w:rPr>
            </w:pPr>
            <w:r w:rsidRPr="00BA032B">
              <w:rPr>
                <w:rFonts w:ascii="Verdana" w:hAnsi="Verdana"/>
                <w:sz w:val="15"/>
                <w:szCs w:val="18"/>
              </w:rPr>
              <w:t>Pan: …………………………………………………………………………</w:t>
            </w:r>
            <w:proofErr w:type="gramStart"/>
            <w:r w:rsidRPr="00BA032B">
              <w:rPr>
                <w:rFonts w:ascii="Verdana" w:hAnsi="Verdana"/>
                <w:sz w:val="15"/>
                <w:szCs w:val="18"/>
              </w:rPr>
              <w:t>…….</w:t>
            </w:r>
            <w:proofErr w:type="gramEnd"/>
          </w:p>
        </w:tc>
      </w:tr>
      <w:tr w:rsidR="0065719F" w:rsidRPr="00BA032B" w14:paraId="3348B24F" w14:textId="77777777">
        <w:trPr>
          <w:trHeight w:val="255"/>
        </w:trPr>
        <w:tc>
          <w:tcPr>
            <w:tcW w:w="4962" w:type="dxa"/>
            <w:vAlign w:val="center"/>
          </w:tcPr>
          <w:p w14:paraId="509F0929" w14:textId="77777777" w:rsidR="0065719F" w:rsidRPr="00BA032B" w:rsidRDefault="0065719F" w:rsidP="00F9580A">
            <w:pPr>
              <w:rPr>
                <w:rFonts w:ascii="Verdana" w:hAnsi="Verdana"/>
                <w:sz w:val="15"/>
                <w:szCs w:val="18"/>
              </w:rPr>
            </w:pPr>
            <w:r w:rsidRPr="00BA032B">
              <w:rPr>
                <w:rFonts w:ascii="Verdana" w:hAnsi="Verdana"/>
                <w:sz w:val="15"/>
                <w:szCs w:val="18"/>
              </w:rPr>
              <w:t>nar.: …………………………………… rodinný stav: ……………………</w:t>
            </w:r>
          </w:p>
        </w:tc>
        <w:tc>
          <w:tcPr>
            <w:tcW w:w="5265" w:type="dxa"/>
            <w:vAlign w:val="center"/>
          </w:tcPr>
          <w:p w14:paraId="002F57D2" w14:textId="77777777" w:rsidR="0065719F" w:rsidRPr="00BA032B" w:rsidRDefault="0065719F" w:rsidP="00F9580A">
            <w:pPr>
              <w:ind w:left="85" w:firstLine="77"/>
              <w:rPr>
                <w:rFonts w:ascii="Verdana" w:hAnsi="Verdana"/>
                <w:sz w:val="15"/>
                <w:szCs w:val="18"/>
              </w:rPr>
            </w:pPr>
            <w:r w:rsidRPr="00BA032B">
              <w:rPr>
                <w:rFonts w:ascii="Verdana" w:hAnsi="Verdana"/>
                <w:sz w:val="15"/>
                <w:szCs w:val="18"/>
              </w:rPr>
              <w:t>nar.: …………………………………… rodinný stav: ……………………</w:t>
            </w:r>
          </w:p>
        </w:tc>
      </w:tr>
      <w:tr w:rsidR="0065719F" w:rsidRPr="00BA032B" w14:paraId="33349D3E" w14:textId="77777777">
        <w:trPr>
          <w:trHeight w:val="255"/>
        </w:trPr>
        <w:tc>
          <w:tcPr>
            <w:tcW w:w="4962" w:type="dxa"/>
            <w:vAlign w:val="center"/>
          </w:tcPr>
          <w:p w14:paraId="06ED6230" w14:textId="77777777" w:rsidR="0065719F" w:rsidRPr="00BA032B" w:rsidRDefault="0065719F" w:rsidP="00F9580A">
            <w:pPr>
              <w:rPr>
                <w:rFonts w:ascii="Verdana" w:hAnsi="Verdana"/>
                <w:sz w:val="15"/>
                <w:szCs w:val="18"/>
              </w:rPr>
            </w:pPr>
            <w:r w:rsidRPr="00BA032B">
              <w:rPr>
                <w:rFonts w:ascii="Verdana" w:hAnsi="Verdana"/>
                <w:sz w:val="15"/>
                <w:szCs w:val="18"/>
              </w:rPr>
              <w:t>bytem: …………………………………………………………………………</w:t>
            </w:r>
          </w:p>
        </w:tc>
        <w:tc>
          <w:tcPr>
            <w:tcW w:w="5265" w:type="dxa"/>
            <w:vAlign w:val="center"/>
          </w:tcPr>
          <w:p w14:paraId="5BDC7300" w14:textId="77777777" w:rsidR="0065719F" w:rsidRPr="00BA032B" w:rsidRDefault="0065719F" w:rsidP="00F9580A">
            <w:pPr>
              <w:ind w:left="85" w:firstLine="77"/>
              <w:rPr>
                <w:rFonts w:ascii="Verdana" w:hAnsi="Verdana"/>
                <w:sz w:val="15"/>
                <w:szCs w:val="18"/>
              </w:rPr>
            </w:pPr>
            <w:r w:rsidRPr="00BA032B">
              <w:rPr>
                <w:rFonts w:ascii="Verdana" w:hAnsi="Verdana"/>
                <w:sz w:val="15"/>
                <w:szCs w:val="18"/>
              </w:rPr>
              <w:t>bytem: ……………………………………………………………………………</w:t>
            </w:r>
          </w:p>
        </w:tc>
      </w:tr>
      <w:tr w:rsidR="0065719F" w:rsidRPr="00BA032B" w14:paraId="7AC24E10" w14:textId="77777777">
        <w:trPr>
          <w:trHeight w:val="255"/>
        </w:trPr>
        <w:tc>
          <w:tcPr>
            <w:tcW w:w="4962" w:type="dxa"/>
            <w:vAlign w:val="center"/>
          </w:tcPr>
          <w:p w14:paraId="04812FFD" w14:textId="77777777" w:rsidR="0065719F" w:rsidRPr="00BA032B" w:rsidRDefault="0065719F" w:rsidP="00F9580A">
            <w:pPr>
              <w:tabs>
                <w:tab w:val="right" w:pos="4932"/>
                <w:tab w:val="left" w:pos="5280"/>
              </w:tabs>
              <w:rPr>
                <w:rFonts w:ascii="Verdana" w:hAnsi="Verdana"/>
                <w:sz w:val="15"/>
                <w:szCs w:val="18"/>
              </w:rPr>
            </w:pPr>
            <w:r w:rsidRPr="00BA032B">
              <w:rPr>
                <w:rFonts w:ascii="Verdana" w:hAnsi="Verdana"/>
                <w:sz w:val="15"/>
                <w:szCs w:val="18"/>
              </w:rPr>
              <w:t>tel./e-mail: ……………………………………………………………</w:t>
            </w:r>
            <w:proofErr w:type="gramStart"/>
            <w:r w:rsidRPr="00BA032B">
              <w:rPr>
                <w:rFonts w:ascii="Verdana" w:hAnsi="Verdana"/>
                <w:sz w:val="15"/>
                <w:szCs w:val="18"/>
              </w:rPr>
              <w:t>…….</w:t>
            </w:r>
            <w:proofErr w:type="gramEnd"/>
          </w:p>
        </w:tc>
        <w:tc>
          <w:tcPr>
            <w:tcW w:w="5265" w:type="dxa"/>
            <w:vAlign w:val="center"/>
          </w:tcPr>
          <w:p w14:paraId="6B1AB5EE" w14:textId="77777777" w:rsidR="0065719F" w:rsidRPr="00BA032B" w:rsidRDefault="0065719F" w:rsidP="00F9580A">
            <w:pPr>
              <w:tabs>
                <w:tab w:val="right" w:pos="4932"/>
                <w:tab w:val="left" w:pos="5280"/>
              </w:tabs>
              <w:ind w:left="85" w:firstLine="77"/>
              <w:rPr>
                <w:rFonts w:ascii="Verdana" w:hAnsi="Verdana"/>
                <w:sz w:val="15"/>
                <w:szCs w:val="18"/>
              </w:rPr>
            </w:pPr>
            <w:r w:rsidRPr="00BA032B">
              <w:rPr>
                <w:rFonts w:ascii="Verdana" w:hAnsi="Verdana"/>
                <w:sz w:val="15"/>
                <w:szCs w:val="18"/>
              </w:rPr>
              <w:t>tel./e-mail: ………………………………………………………………</w:t>
            </w:r>
            <w:proofErr w:type="gramStart"/>
            <w:r w:rsidRPr="00BA032B">
              <w:rPr>
                <w:rFonts w:ascii="Verdana" w:hAnsi="Verdana"/>
                <w:sz w:val="15"/>
                <w:szCs w:val="18"/>
              </w:rPr>
              <w:t>…….</w:t>
            </w:r>
            <w:proofErr w:type="gramEnd"/>
          </w:p>
        </w:tc>
      </w:tr>
    </w:tbl>
    <w:p w14:paraId="0B39BD84" w14:textId="77777777" w:rsidR="00214353" w:rsidRDefault="00214353">
      <w:pPr>
        <w:tabs>
          <w:tab w:val="left" w:pos="5280"/>
        </w:tabs>
        <w:spacing w:line="220" w:lineRule="exact"/>
        <w:rPr>
          <w:rFonts w:ascii="Verdana" w:hAnsi="Verdana"/>
          <w:sz w:val="15"/>
          <w:szCs w:val="18"/>
        </w:rPr>
      </w:pPr>
      <w:r>
        <w:rPr>
          <w:rFonts w:ascii="Verdana" w:hAnsi="Verdana"/>
          <w:b/>
          <w:bCs/>
          <w:sz w:val="15"/>
          <w:szCs w:val="18"/>
        </w:rPr>
        <w:t xml:space="preserve">      </w:t>
      </w:r>
      <w:r>
        <w:rPr>
          <w:rFonts w:ascii="Verdana" w:hAnsi="Verdana"/>
          <w:bCs/>
          <w:sz w:val="15"/>
          <w:szCs w:val="18"/>
        </w:rPr>
        <w:t>dále jen „Zájemce“ na str</w:t>
      </w:r>
      <w:r>
        <w:rPr>
          <w:rFonts w:ascii="Verdana" w:hAnsi="Verdana"/>
          <w:sz w:val="15"/>
          <w:szCs w:val="18"/>
        </w:rPr>
        <w:t xml:space="preserve">aně druhé takto: </w:t>
      </w:r>
    </w:p>
    <w:p w14:paraId="4128349D" w14:textId="77777777" w:rsidR="00307EC2" w:rsidRDefault="00307EC2" w:rsidP="00307EC2">
      <w:pPr>
        <w:pStyle w:val="Nadpis2"/>
        <w:spacing w:before="160" w:line="220" w:lineRule="exact"/>
        <w:rPr>
          <w:rFonts w:ascii="Verdana" w:hAnsi="Verdana"/>
          <w:sz w:val="15"/>
          <w:szCs w:val="18"/>
        </w:rPr>
      </w:pPr>
      <w:r>
        <w:rPr>
          <w:rFonts w:ascii="Verdana" w:hAnsi="Verdana"/>
          <w:sz w:val="15"/>
          <w:szCs w:val="18"/>
        </w:rPr>
        <w:t>Čl. 1.</w:t>
      </w:r>
      <w:r>
        <w:rPr>
          <w:rFonts w:ascii="Verdana" w:hAnsi="Verdana"/>
          <w:sz w:val="15"/>
          <w:szCs w:val="18"/>
        </w:rPr>
        <w:tab/>
        <w:t>Předmět zprostředkovatelské smlouvy</w:t>
      </w:r>
    </w:p>
    <w:p w14:paraId="3E7745B3" w14:textId="77777777" w:rsidR="00307EC2" w:rsidRDefault="00307EC2" w:rsidP="00307EC2">
      <w:pPr>
        <w:pStyle w:val="Zkladntext"/>
        <w:spacing w:line="240" w:lineRule="exact"/>
        <w:ind w:left="-120" w:hanging="480"/>
        <w:rPr>
          <w:rFonts w:ascii="Verdana" w:hAnsi="Verdana"/>
          <w:sz w:val="15"/>
          <w:szCs w:val="18"/>
        </w:rPr>
      </w:pPr>
      <w:r>
        <w:rPr>
          <w:rFonts w:ascii="Verdana" w:hAnsi="Verdana"/>
          <w:sz w:val="15"/>
          <w:szCs w:val="18"/>
        </w:rPr>
        <w:t>1.1.</w:t>
      </w:r>
      <w:r>
        <w:rPr>
          <w:rFonts w:ascii="Verdana" w:hAnsi="Verdana"/>
          <w:sz w:val="15"/>
          <w:szCs w:val="18"/>
        </w:rPr>
        <w:tab/>
        <w:t xml:space="preserve">Předmětem této smlouvy je závazek </w:t>
      </w:r>
      <w:r w:rsidR="00865D9B">
        <w:rPr>
          <w:rFonts w:ascii="Verdana" w:hAnsi="Verdana"/>
          <w:sz w:val="15"/>
          <w:szCs w:val="18"/>
        </w:rPr>
        <w:t>Realitního z</w:t>
      </w:r>
      <w:r>
        <w:rPr>
          <w:rFonts w:ascii="Verdana" w:hAnsi="Verdana"/>
          <w:sz w:val="15"/>
          <w:szCs w:val="18"/>
        </w:rPr>
        <w:t>prostředkovatele obstarání uzavření smlouvy uvedené v </w:t>
      </w:r>
      <w:r w:rsidRPr="00D178AD">
        <w:rPr>
          <w:rFonts w:ascii="Verdana" w:hAnsi="Verdana"/>
          <w:sz w:val="15"/>
          <w:szCs w:val="18"/>
        </w:rPr>
        <w:t xml:space="preserve">bodě </w:t>
      </w:r>
      <w:r w:rsidR="00795CD0" w:rsidRPr="00D178AD">
        <w:rPr>
          <w:rFonts w:ascii="Verdana" w:hAnsi="Verdana"/>
          <w:sz w:val="15"/>
          <w:szCs w:val="18"/>
        </w:rPr>
        <w:t xml:space="preserve">čl. </w:t>
      </w:r>
      <w:r w:rsidRPr="00D178AD">
        <w:rPr>
          <w:rFonts w:ascii="Verdana" w:hAnsi="Verdana"/>
          <w:sz w:val="15"/>
          <w:szCs w:val="18"/>
        </w:rPr>
        <w:t>2</w:t>
      </w:r>
      <w:r w:rsidR="000C0F16" w:rsidRPr="00D178AD">
        <w:rPr>
          <w:rFonts w:ascii="Verdana" w:hAnsi="Verdana"/>
          <w:sz w:val="15"/>
          <w:szCs w:val="18"/>
        </w:rPr>
        <w:t>.</w:t>
      </w:r>
      <w:r w:rsidRPr="00D178AD">
        <w:rPr>
          <w:rFonts w:ascii="Verdana" w:hAnsi="Verdana"/>
          <w:sz w:val="15"/>
          <w:szCs w:val="18"/>
        </w:rPr>
        <w:t xml:space="preserve"> této smlouvy</w:t>
      </w:r>
      <w:r>
        <w:rPr>
          <w:rFonts w:ascii="Verdana" w:hAnsi="Verdana"/>
          <w:sz w:val="15"/>
          <w:szCs w:val="18"/>
        </w:rPr>
        <w:t xml:space="preserve"> s třetí osobou (dále jen „</w:t>
      </w:r>
      <w:r w:rsidR="00C55EE1">
        <w:rPr>
          <w:rFonts w:ascii="Verdana" w:hAnsi="Verdana"/>
          <w:sz w:val="15"/>
          <w:szCs w:val="18"/>
        </w:rPr>
        <w:t>N</w:t>
      </w:r>
      <w:r>
        <w:rPr>
          <w:rFonts w:ascii="Verdana" w:hAnsi="Verdana"/>
          <w:sz w:val="15"/>
          <w:szCs w:val="18"/>
        </w:rPr>
        <w:t>ájemce“) a též závazek Zájemce uhradit provizi v souladu s touto smlouvou jakož i další závazky a práva smluvních stran podle této smlouvy.</w:t>
      </w:r>
    </w:p>
    <w:p w14:paraId="00B9B5A1" w14:textId="77777777" w:rsidR="00307EC2" w:rsidRDefault="00307EC2" w:rsidP="00307EC2">
      <w:pPr>
        <w:pStyle w:val="Zkladntext"/>
        <w:spacing w:before="100" w:line="240" w:lineRule="exact"/>
        <w:jc w:val="center"/>
        <w:rPr>
          <w:rFonts w:ascii="Verdana" w:hAnsi="Verdana"/>
          <w:b/>
          <w:bCs/>
          <w:sz w:val="15"/>
          <w:szCs w:val="18"/>
        </w:rPr>
      </w:pPr>
      <w:r>
        <w:rPr>
          <w:rFonts w:ascii="Verdana" w:hAnsi="Verdana"/>
          <w:b/>
          <w:sz w:val="15"/>
          <w:szCs w:val="18"/>
        </w:rPr>
        <w:t>Čl. 2.</w:t>
      </w:r>
      <w:r>
        <w:rPr>
          <w:rFonts w:ascii="Verdana" w:hAnsi="Verdana"/>
          <w:b/>
          <w:sz w:val="15"/>
          <w:szCs w:val="18"/>
        </w:rPr>
        <w:tab/>
        <w:t>Podmínky zprostředkovávané smlouvy</w:t>
      </w:r>
    </w:p>
    <w:p w14:paraId="6F798D8B" w14:textId="77777777" w:rsidR="001F0F7F" w:rsidRPr="00D178AD" w:rsidRDefault="001F0F7F" w:rsidP="001F0F7F">
      <w:pPr>
        <w:pStyle w:val="Zkladntext"/>
        <w:spacing w:line="240" w:lineRule="exact"/>
        <w:ind w:left="-120" w:hanging="480"/>
        <w:rPr>
          <w:rFonts w:ascii="Verdana" w:hAnsi="Verdana"/>
          <w:sz w:val="15"/>
          <w:szCs w:val="18"/>
        </w:rPr>
      </w:pPr>
      <w:r w:rsidRPr="00D178AD">
        <w:rPr>
          <w:rFonts w:ascii="Verdana" w:hAnsi="Verdana"/>
          <w:sz w:val="15"/>
          <w:szCs w:val="18"/>
        </w:rPr>
        <w:t>2.1.</w:t>
      </w:r>
      <w:r w:rsidRPr="00D178AD">
        <w:rPr>
          <w:rFonts w:ascii="Verdana" w:hAnsi="Verdana"/>
          <w:sz w:val="15"/>
          <w:szCs w:val="18"/>
        </w:rPr>
        <w:tab/>
        <w:t xml:space="preserve">Předmět zprostředkovávané smlouvy: </w:t>
      </w:r>
    </w:p>
    <w:p w14:paraId="25380635" w14:textId="77777777" w:rsidR="001F0F7F" w:rsidRPr="00D178AD" w:rsidRDefault="001F0F7F" w:rsidP="001F0F7F">
      <w:pPr>
        <w:pStyle w:val="Zkladntext"/>
        <w:spacing w:line="240" w:lineRule="exact"/>
        <w:ind w:left="-120" w:hanging="480"/>
        <w:rPr>
          <w:rFonts w:ascii="Verdana" w:hAnsi="Verdana"/>
          <w:sz w:val="15"/>
          <w:szCs w:val="18"/>
        </w:rPr>
      </w:pPr>
      <w:r w:rsidRPr="00D178AD">
        <w:rPr>
          <w:rFonts w:ascii="Verdana" w:hAnsi="Verdana"/>
          <w:sz w:val="15"/>
          <w:szCs w:val="18"/>
        </w:rPr>
        <w:tab/>
        <w:t xml:space="preserve">Bytová jednotka </w:t>
      </w:r>
      <w:r w:rsidRPr="00D178AD">
        <w:rPr>
          <w:rFonts w:ascii="Verdana" w:hAnsi="Verdana"/>
          <w:sz w:val="15"/>
          <w:szCs w:val="18"/>
          <w:highlight w:val="yellow"/>
        </w:rPr>
        <w:t>…………………</w:t>
      </w:r>
      <w:r w:rsidRPr="00D178AD">
        <w:rPr>
          <w:rFonts w:ascii="Verdana" w:hAnsi="Verdana"/>
          <w:sz w:val="15"/>
          <w:szCs w:val="18"/>
        </w:rPr>
        <w:t xml:space="preserve"> v budově č.p. </w:t>
      </w:r>
      <w:r w:rsidRPr="00D178AD">
        <w:rPr>
          <w:rFonts w:ascii="Verdana" w:hAnsi="Verdana"/>
          <w:sz w:val="15"/>
          <w:szCs w:val="18"/>
          <w:highlight w:val="yellow"/>
        </w:rPr>
        <w:t>…………………</w:t>
      </w:r>
      <w:r w:rsidRPr="00D178AD">
        <w:rPr>
          <w:rFonts w:ascii="Verdana" w:hAnsi="Verdana"/>
          <w:sz w:val="15"/>
          <w:szCs w:val="18"/>
        </w:rPr>
        <w:t xml:space="preserve">, zapsáno na LV </w:t>
      </w:r>
      <w:r w:rsidRPr="00E65D70">
        <w:rPr>
          <w:rFonts w:ascii="Verdana" w:hAnsi="Verdana"/>
          <w:sz w:val="15"/>
          <w:szCs w:val="18"/>
          <w:highlight w:val="yellow"/>
        </w:rPr>
        <w:t>……………………</w:t>
      </w:r>
      <w:r w:rsidR="004E00CB" w:rsidRPr="00E65D70">
        <w:rPr>
          <w:rFonts w:ascii="Verdana" w:hAnsi="Verdana"/>
          <w:sz w:val="15"/>
          <w:szCs w:val="18"/>
        </w:rPr>
        <w:t xml:space="preserve"> (příloha této smlouvy)</w:t>
      </w:r>
      <w:r w:rsidRPr="00E65D70">
        <w:rPr>
          <w:rFonts w:ascii="Verdana" w:hAnsi="Verdana"/>
          <w:sz w:val="15"/>
          <w:szCs w:val="18"/>
        </w:rPr>
        <w:t>, pro katastrální</w:t>
      </w:r>
      <w:r w:rsidRPr="00D178AD">
        <w:rPr>
          <w:rFonts w:ascii="Verdana" w:hAnsi="Verdana"/>
          <w:sz w:val="15"/>
          <w:szCs w:val="18"/>
        </w:rPr>
        <w:t xml:space="preserve"> území </w:t>
      </w:r>
      <w:r w:rsidRPr="00D178AD">
        <w:rPr>
          <w:rFonts w:ascii="Verdana" w:hAnsi="Verdana"/>
          <w:sz w:val="15"/>
          <w:szCs w:val="18"/>
          <w:highlight w:val="yellow"/>
        </w:rPr>
        <w:t>………………………</w:t>
      </w:r>
      <w:r w:rsidRPr="00D178AD">
        <w:rPr>
          <w:rFonts w:ascii="Verdana" w:hAnsi="Verdana"/>
          <w:sz w:val="15"/>
          <w:szCs w:val="18"/>
        </w:rPr>
        <w:t>, obec Praha, dále jen „Nemovitost“.</w:t>
      </w:r>
    </w:p>
    <w:p w14:paraId="7152F63E" w14:textId="77777777" w:rsidR="004958F3" w:rsidRPr="00D178AD" w:rsidRDefault="001F0F7F" w:rsidP="001F0F7F">
      <w:pPr>
        <w:pStyle w:val="Zkladntext"/>
        <w:spacing w:line="240" w:lineRule="exact"/>
        <w:ind w:left="-120"/>
        <w:rPr>
          <w:rFonts w:ascii="Verdana" w:hAnsi="Verdana"/>
          <w:sz w:val="15"/>
          <w:szCs w:val="18"/>
        </w:rPr>
      </w:pPr>
      <w:r w:rsidRPr="00D178AD">
        <w:rPr>
          <w:rFonts w:ascii="Verdana" w:hAnsi="Verdana"/>
          <w:sz w:val="15"/>
          <w:szCs w:val="18"/>
        </w:rPr>
        <w:t xml:space="preserve">Dispozice: </w:t>
      </w:r>
      <w:r w:rsidR="004958F3" w:rsidRPr="00D178AD">
        <w:rPr>
          <w:rFonts w:ascii="Verdana" w:hAnsi="Verdana"/>
          <w:sz w:val="15"/>
          <w:szCs w:val="18"/>
          <w:highlight w:val="yellow"/>
        </w:rPr>
        <w:t>………………………</w:t>
      </w:r>
      <w:r w:rsidRPr="00D178AD">
        <w:rPr>
          <w:rFonts w:ascii="Verdana" w:hAnsi="Verdana"/>
          <w:sz w:val="15"/>
          <w:szCs w:val="18"/>
        </w:rPr>
        <w:tab/>
        <w:t xml:space="preserve">Plocha: </w:t>
      </w:r>
      <w:r w:rsidR="004958F3" w:rsidRPr="00D178AD">
        <w:rPr>
          <w:rFonts w:ascii="Verdana" w:hAnsi="Verdana"/>
          <w:sz w:val="15"/>
          <w:szCs w:val="18"/>
          <w:highlight w:val="yellow"/>
        </w:rPr>
        <w:t>………………………</w:t>
      </w:r>
      <w:r w:rsidRPr="00D178AD">
        <w:rPr>
          <w:rFonts w:ascii="Verdana" w:hAnsi="Verdana"/>
          <w:sz w:val="15"/>
          <w:szCs w:val="18"/>
        </w:rPr>
        <w:t xml:space="preserve"> m2</w:t>
      </w:r>
      <w:r w:rsidRPr="00D178AD">
        <w:rPr>
          <w:rFonts w:ascii="Verdana" w:hAnsi="Verdana"/>
          <w:sz w:val="15"/>
          <w:szCs w:val="18"/>
        </w:rPr>
        <w:tab/>
      </w:r>
    </w:p>
    <w:p w14:paraId="16BDA44F" w14:textId="77777777" w:rsidR="001F0F7F" w:rsidRPr="00D178AD" w:rsidRDefault="001F0F7F" w:rsidP="001F0F7F">
      <w:pPr>
        <w:pStyle w:val="Zkladntext"/>
        <w:spacing w:line="240" w:lineRule="exact"/>
        <w:ind w:left="-120"/>
        <w:rPr>
          <w:rFonts w:ascii="Verdana" w:hAnsi="Verdana"/>
          <w:sz w:val="15"/>
          <w:szCs w:val="18"/>
        </w:rPr>
      </w:pPr>
      <w:r w:rsidRPr="00D178AD">
        <w:rPr>
          <w:rFonts w:ascii="Verdana" w:hAnsi="Verdana"/>
          <w:sz w:val="15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45520E0" w14:textId="77777777" w:rsidR="00307EC2" w:rsidRPr="00D178AD" w:rsidRDefault="00307EC2" w:rsidP="00307EC2">
      <w:pPr>
        <w:pStyle w:val="Zkladntext"/>
        <w:spacing w:line="240" w:lineRule="exact"/>
        <w:ind w:left="-120" w:hanging="480"/>
        <w:rPr>
          <w:rFonts w:ascii="Verdana" w:hAnsi="Verdana"/>
          <w:sz w:val="15"/>
          <w:szCs w:val="18"/>
        </w:rPr>
      </w:pPr>
      <w:r w:rsidRPr="00D178AD">
        <w:rPr>
          <w:rFonts w:ascii="Verdana" w:hAnsi="Verdana"/>
          <w:sz w:val="15"/>
          <w:szCs w:val="18"/>
        </w:rPr>
        <w:t>2.2.</w:t>
      </w:r>
      <w:r w:rsidRPr="00D178AD">
        <w:rPr>
          <w:rFonts w:ascii="Verdana" w:hAnsi="Verdana"/>
          <w:sz w:val="15"/>
          <w:szCs w:val="18"/>
        </w:rPr>
        <w:tab/>
        <w:t>Zprostředkovávaná smlouva: nájemní smlouva na nájem Nemovitosti (dále jen „</w:t>
      </w:r>
      <w:r w:rsidR="00865D9B" w:rsidRPr="00D178AD">
        <w:rPr>
          <w:rFonts w:ascii="Verdana" w:hAnsi="Verdana"/>
          <w:sz w:val="15"/>
          <w:szCs w:val="18"/>
        </w:rPr>
        <w:t>Realitní s</w:t>
      </w:r>
      <w:r w:rsidRPr="00D178AD">
        <w:rPr>
          <w:rFonts w:ascii="Verdana" w:hAnsi="Verdana"/>
          <w:sz w:val="15"/>
          <w:szCs w:val="18"/>
        </w:rPr>
        <w:t>mlouva“).</w:t>
      </w:r>
    </w:p>
    <w:p w14:paraId="50DAF15D" w14:textId="77777777" w:rsidR="001F0F7F" w:rsidRPr="004E6262" w:rsidRDefault="001F0F7F" w:rsidP="001F0F7F">
      <w:pPr>
        <w:pStyle w:val="Zkladntext"/>
        <w:spacing w:line="240" w:lineRule="exact"/>
        <w:ind w:left="-120" w:hanging="480"/>
        <w:rPr>
          <w:rFonts w:ascii="Verdana" w:hAnsi="Verdana"/>
          <w:sz w:val="15"/>
          <w:szCs w:val="18"/>
        </w:rPr>
      </w:pPr>
      <w:r w:rsidRPr="004E6262">
        <w:rPr>
          <w:rFonts w:ascii="Verdana" w:hAnsi="Verdana"/>
          <w:sz w:val="15"/>
          <w:szCs w:val="18"/>
        </w:rPr>
        <w:t>2.3.</w:t>
      </w:r>
      <w:r w:rsidRPr="004E6262">
        <w:rPr>
          <w:rFonts w:ascii="Verdana" w:hAnsi="Verdana"/>
          <w:sz w:val="15"/>
          <w:szCs w:val="18"/>
        </w:rPr>
        <w:tab/>
        <w:t xml:space="preserve">Zájemce stanovil cenu za </w:t>
      </w:r>
      <w:r w:rsidR="00865D9B" w:rsidRPr="004E6262">
        <w:rPr>
          <w:rFonts w:ascii="Verdana" w:hAnsi="Verdana"/>
          <w:sz w:val="15"/>
          <w:szCs w:val="18"/>
        </w:rPr>
        <w:t xml:space="preserve">jeden měsíc </w:t>
      </w:r>
      <w:r w:rsidRPr="004E6262">
        <w:rPr>
          <w:rFonts w:ascii="Verdana" w:hAnsi="Verdana"/>
          <w:sz w:val="15"/>
          <w:szCs w:val="18"/>
        </w:rPr>
        <w:t>pronájm</w:t>
      </w:r>
      <w:r w:rsidR="00865D9B" w:rsidRPr="004E6262">
        <w:rPr>
          <w:rFonts w:ascii="Verdana" w:hAnsi="Verdana"/>
          <w:sz w:val="15"/>
          <w:szCs w:val="18"/>
        </w:rPr>
        <w:t>u</w:t>
      </w:r>
      <w:r w:rsidRPr="004E6262">
        <w:rPr>
          <w:rFonts w:ascii="Verdana" w:hAnsi="Verdana"/>
          <w:sz w:val="15"/>
          <w:szCs w:val="18"/>
        </w:rPr>
        <w:t xml:space="preserve"> Nemovitosti ve výši </w:t>
      </w:r>
      <w:r w:rsidR="00213FD3" w:rsidRPr="004E6262">
        <w:rPr>
          <w:rFonts w:ascii="Verdana" w:hAnsi="Verdana"/>
          <w:sz w:val="15"/>
          <w:szCs w:val="18"/>
          <w:highlight w:val="yellow"/>
        </w:rPr>
        <w:t>………………………………</w:t>
      </w:r>
      <w:r w:rsidR="00213FD3" w:rsidRPr="004E6262">
        <w:rPr>
          <w:rFonts w:ascii="Verdana" w:hAnsi="Verdana"/>
          <w:sz w:val="15"/>
          <w:szCs w:val="18"/>
        </w:rPr>
        <w:t xml:space="preserve"> Kč</w:t>
      </w:r>
      <w:r w:rsidRPr="004E6262">
        <w:rPr>
          <w:rFonts w:ascii="Verdana" w:hAnsi="Verdana"/>
          <w:sz w:val="15"/>
          <w:szCs w:val="18"/>
        </w:rPr>
        <w:t xml:space="preserve"> (dále jen „Nájem“).</w:t>
      </w:r>
    </w:p>
    <w:p w14:paraId="7A6A5B44" w14:textId="77777777" w:rsidR="001F0F7F" w:rsidRPr="004E6262" w:rsidRDefault="001F0F7F" w:rsidP="001F0F7F">
      <w:pPr>
        <w:pStyle w:val="Zkladntext"/>
        <w:spacing w:line="240" w:lineRule="exact"/>
        <w:ind w:left="-120"/>
        <w:rPr>
          <w:rFonts w:ascii="Verdana" w:hAnsi="Verdana"/>
          <w:sz w:val="15"/>
          <w:szCs w:val="18"/>
        </w:rPr>
      </w:pPr>
      <w:r w:rsidRPr="004E6262">
        <w:rPr>
          <w:rFonts w:ascii="Verdana" w:hAnsi="Verdana"/>
          <w:sz w:val="15"/>
          <w:szCs w:val="18"/>
        </w:rPr>
        <w:t xml:space="preserve">(tj. slovy </w:t>
      </w:r>
      <w:r w:rsidR="00213FD3" w:rsidRPr="004E6262">
        <w:rPr>
          <w:rFonts w:ascii="Verdana" w:hAnsi="Verdana"/>
          <w:sz w:val="15"/>
          <w:szCs w:val="18"/>
          <w:highlight w:val="yellow"/>
        </w:rPr>
        <w:t>…………………………………………………</w:t>
      </w:r>
      <w:r w:rsidR="00213FD3" w:rsidRPr="004E6262">
        <w:rPr>
          <w:rFonts w:ascii="Verdana" w:hAnsi="Verdana"/>
          <w:sz w:val="15"/>
          <w:szCs w:val="18"/>
        </w:rPr>
        <w:t xml:space="preserve"> Kč</w:t>
      </w:r>
      <w:r w:rsidRPr="004E6262">
        <w:rPr>
          <w:rFonts w:ascii="Verdana" w:hAnsi="Verdana"/>
          <w:sz w:val="15"/>
          <w:szCs w:val="18"/>
        </w:rPr>
        <w:t xml:space="preserve">). </w:t>
      </w:r>
    </w:p>
    <w:p w14:paraId="5D3C41C7" w14:textId="77777777" w:rsidR="001F0F7F" w:rsidRPr="004E6262" w:rsidRDefault="001F0F7F" w:rsidP="001F0F7F">
      <w:pPr>
        <w:pStyle w:val="Zkladntext"/>
        <w:spacing w:line="240" w:lineRule="exact"/>
        <w:ind w:left="-120"/>
        <w:rPr>
          <w:rFonts w:ascii="Verdana" w:hAnsi="Verdana"/>
          <w:sz w:val="15"/>
          <w:szCs w:val="18"/>
        </w:rPr>
      </w:pPr>
      <w:r w:rsidRPr="004E6262">
        <w:rPr>
          <w:rFonts w:ascii="Verdana" w:hAnsi="Verdana"/>
          <w:sz w:val="15"/>
          <w:szCs w:val="18"/>
        </w:rPr>
        <w:t xml:space="preserve">Součástí Nájmu </w:t>
      </w:r>
      <w:r w:rsidRPr="004E6262">
        <w:rPr>
          <w:rFonts w:ascii="Verdana" w:hAnsi="Verdana"/>
          <w:sz w:val="15"/>
          <w:szCs w:val="18"/>
          <w:highlight w:val="yellow"/>
        </w:rPr>
        <w:t>ne</w:t>
      </w:r>
      <w:r w:rsidRPr="004E6262">
        <w:rPr>
          <w:rFonts w:ascii="Verdana" w:hAnsi="Verdana"/>
          <w:sz w:val="15"/>
          <w:szCs w:val="18"/>
        </w:rPr>
        <w:t xml:space="preserve">jsou poplatky ve výši </w:t>
      </w:r>
      <w:r w:rsidR="00213FD3" w:rsidRPr="004E6262">
        <w:rPr>
          <w:rFonts w:ascii="Verdana" w:hAnsi="Verdana"/>
          <w:sz w:val="15"/>
          <w:szCs w:val="18"/>
        </w:rPr>
        <w:t>……………………………… Kč</w:t>
      </w:r>
      <w:r w:rsidRPr="004E6262">
        <w:rPr>
          <w:rFonts w:ascii="Verdana" w:hAnsi="Verdana"/>
          <w:sz w:val="15"/>
          <w:szCs w:val="18"/>
        </w:rPr>
        <w:t xml:space="preserve"> (tj. slovy </w:t>
      </w:r>
      <w:r w:rsidR="00213FD3" w:rsidRPr="004E6262">
        <w:rPr>
          <w:rFonts w:ascii="Verdana" w:hAnsi="Verdana"/>
          <w:sz w:val="15"/>
          <w:szCs w:val="18"/>
        </w:rPr>
        <w:t>………………………………… Kč</w:t>
      </w:r>
      <w:r w:rsidRPr="004E6262">
        <w:rPr>
          <w:rFonts w:ascii="Verdana" w:hAnsi="Verdana"/>
          <w:sz w:val="15"/>
          <w:szCs w:val="18"/>
        </w:rPr>
        <w:t xml:space="preserve">) v nichž je zahrnuto: </w:t>
      </w:r>
    </w:p>
    <w:p w14:paraId="6BB455B8" w14:textId="77777777" w:rsidR="001F0F7F" w:rsidRDefault="001F0F7F" w:rsidP="001F0F7F">
      <w:pPr>
        <w:pStyle w:val="Zkladntext"/>
        <w:spacing w:line="240" w:lineRule="exact"/>
        <w:ind w:left="-120"/>
        <w:rPr>
          <w:rFonts w:ascii="Verdana" w:hAnsi="Verdana"/>
          <w:color w:val="000000"/>
          <w:sz w:val="15"/>
          <w:szCs w:val="18"/>
          <w:highlight w:val="yellow"/>
        </w:rPr>
      </w:pPr>
      <w:r>
        <w:rPr>
          <w:rFonts w:ascii="Verdana" w:hAnsi="Verdana"/>
          <w:color w:val="000000"/>
          <w:sz w:val="15"/>
          <w:szCs w:val="18"/>
          <w:highlight w:val="yellow"/>
        </w:rPr>
        <w:t>dodávka vody, odvádění odpadních vod, dodávka tepla, odvoz komunálního odpadu, osvětlení a úklid společných částí domu, zajištění příjmu rozhlasového a televizního vysílání, provoz a čištění komínů.</w:t>
      </w:r>
    </w:p>
    <w:p w14:paraId="0049594D" w14:textId="77777777" w:rsidR="001F0F7F" w:rsidRDefault="001F0F7F" w:rsidP="001F0F7F">
      <w:pPr>
        <w:pStyle w:val="Zkladntext"/>
        <w:spacing w:line="240" w:lineRule="exact"/>
        <w:ind w:left="-120"/>
        <w:rPr>
          <w:rFonts w:ascii="Verdana" w:hAnsi="Verdana"/>
          <w:color w:val="FF0000"/>
          <w:sz w:val="15"/>
          <w:szCs w:val="18"/>
        </w:rPr>
      </w:pPr>
      <w:r>
        <w:rPr>
          <w:rFonts w:ascii="Verdana" w:hAnsi="Verdana"/>
          <w:color w:val="000000"/>
          <w:sz w:val="15"/>
          <w:szCs w:val="18"/>
          <w:highlight w:val="yellow"/>
        </w:rPr>
        <w:t>Elektřina a plyn se převede na Nájemce.</w:t>
      </w:r>
    </w:p>
    <w:p w14:paraId="18F3905A" w14:textId="77777777" w:rsidR="00214353" w:rsidRDefault="00214353">
      <w:pPr>
        <w:pStyle w:val="Zkladntext"/>
        <w:spacing w:before="100" w:line="240" w:lineRule="exact"/>
        <w:jc w:val="center"/>
        <w:rPr>
          <w:rFonts w:ascii="Verdana" w:hAnsi="Verdana"/>
          <w:b/>
          <w:bCs/>
          <w:sz w:val="15"/>
          <w:szCs w:val="18"/>
        </w:rPr>
      </w:pPr>
      <w:r>
        <w:rPr>
          <w:rFonts w:ascii="Verdana" w:hAnsi="Verdana"/>
          <w:b/>
          <w:sz w:val="15"/>
          <w:szCs w:val="18"/>
        </w:rPr>
        <w:t>Čl. 3.</w:t>
      </w:r>
      <w:r>
        <w:rPr>
          <w:rFonts w:ascii="Verdana" w:hAnsi="Verdana"/>
          <w:sz w:val="15"/>
          <w:szCs w:val="18"/>
        </w:rPr>
        <w:tab/>
      </w:r>
      <w:r>
        <w:rPr>
          <w:rFonts w:ascii="Verdana" w:hAnsi="Verdana"/>
          <w:b/>
          <w:bCs/>
          <w:sz w:val="15"/>
          <w:szCs w:val="18"/>
        </w:rPr>
        <w:t>Prohlášeni Zájemce</w:t>
      </w:r>
    </w:p>
    <w:p w14:paraId="52F59B12" w14:textId="77777777" w:rsidR="00214353" w:rsidRDefault="00214353">
      <w:pPr>
        <w:pStyle w:val="Zkladntext"/>
        <w:spacing w:line="240" w:lineRule="exact"/>
        <w:ind w:left="-120" w:hanging="480"/>
        <w:jc w:val="left"/>
        <w:rPr>
          <w:rFonts w:ascii="Verdana" w:hAnsi="Verdana"/>
          <w:sz w:val="15"/>
          <w:szCs w:val="18"/>
        </w:rPr>
      </w:pPr>
      <w:r>
        <w:rPr>
          <w:rFonts w:ascii="Verdana" w:hAnsi="Verdana"/>
          <w:sz w:val="15"/>
          <w:szCs w:val="18"/>
        </w:rPr>
        <w:t>3.1.</w:t>
      </w:r>
      <w:r>
        <w:rPr>
          <w:rFonts w:ascii="Verdana" w:hAnsi="Verdana"/>
          <w:sz w:val="15"/>
          <w:szCs w:val="18"/>
        </w:rPr>
        <w:tab/>
        <w:t xml:space="preserve">Zájemce prohlašuje že je výlučným vlastníkem Nemovitosti a jeho dispoziční právo k ní není nijak omezeno zákonem, soudním či správním rozhodnutím ani smluvně; vyjma: </w:t>
      </w:r>
      <w:r w:rsidR="00307EC2">
        <w:rPr>
          <w:rFonts w:ascii="Verdana" w:hAnsi="Verdana"/>
          <w:sz w:val="15"/>
          <w:szCs w:val="18"/>
        </w:rPr>
        <w:t>věcné břemeno užívání.</w:t>
      </w:r>
    </w:p>
    <w:p w14:paraId="334AE999" w14:textId="77777777" w:rsidR="00214353" w:rsidRDefault="00214353">
      <w:pPr>
        <w:pStyle w:val="Zkladntext"/>
        <w:spacing w:before="100" w:line="240" w:lineRule="exact"/>
        <w:jc w:val="center"/>
        <w:rPr>
          <w:rFonts w:ascii="Verdana" w:hAnsi="Verdana"/>
          <w:b/>
          <w:bCs/>
          <w:sz w:val="15"/>
          <w:szCs w:val="18"/>
        </w:rPr>
      </w:pPr>
      <w:r>
        <w:rPr>
          <w:rFonts w:ascii="Verdana" w:hAnsi="Verdana"/>
          <w:b/>
          <w:sz w:val="15"/>
          <w:szCs w:val="18"/>
        </w:rPr>
        <w:t>Čl. 4.</w:t>
      </w:r>
      <w:r>
        <w:rPr>
          <w:rFonts w:ascii="Verdana" w:hAnsi="Verdana"/>
          <w:sz w:val="15"/>
          <w:szCs w:val="18"/>
        </w:rPr>
        <w:tab/>
      </w:r>
      <w:r>
        <w:rPr>
          <w:rFonts w:ascii="Verdana" w:hAnsi="Verdana"/>
          <w:b/>
          <w:bCs/>
          <w:sz w:val="15"/>
          <w:szCs w:val="18"/>
        </w:rPr>
        <w:t>Práva a povinnosti Zájemce</w:t>
      </w:r>
    </w:p>
    <w:p w14:paraId="5BF05963" w14:textId="77777777" w:rsidR="00214353" w:rsidRDefault="00214353">
      <w:pPr>
        <w:pStyle w:val="Zkladntext"/>
        <w:spacing w:line="240" w:lineRule="exact"/>
        <w:ind w:left="-120" w:hanging="480"/>
        <w:rPr>
          <w:rFonts w:ascii="Verdana" w:hAnsi="Verdana"/>
          <w:sz w:val="15"/>
          <w:szCs w:val="18"/>
        </w:rPr>
      </w:pPr>
      <w:r>
        <w:rPr>
          <w:rFonts w:ascii="Verdana" w:hAnsi="Verdana"/>
          <w:sz w:val="15"/>
          <w:szCs w:val="18"/>
        </w:rPr>
        <w:t>4.1.</w:t>
      </w:r>
      <w:r>
        <w:rPr>
          <w:rFonts w:ascii="Verdana" w:hAnsi="Verdana"/>
          <w:sz w:val="15"/>
          <w:szCs w:val="18"/>
        </w:rPr>
        <w:tab/>
        <w:t xml:space="preserve">Zájemce se zavazuje umožnit </w:t>
      </w:r>
      <w:r w:rsidR="00782E92">
        <w:rPr>
          <w:rFonts w:ascii="Verdana" w:hAnsi="Verdana"/>
          <w:sz w:val="15"/>
          <w:szCs w:val="18"/>
        </w:rPr>
        <w:t>Realitnímu z</w:t>
      </w:r>
      <w:r>
        <w:rPr>
          <w:rFonts w:ascii="Verdana" w:hAnsi="Verdana"/>
          <w:sz w:val="15"/>
          <w:szCs w:val="18"/>
        </w:rPr>
        <w:t>prostředkovateli po předchozí domluvě prohlídku Nemovitosti.</w:t>
      </w:r>
    </w:p>
    <w:p w14:paraId="2EA21DC2" w14:textId="77777777" w:rsidR="00214353" w:rsidRDefault="00214353">
      <w:pPr>
        <w:pStyle w:val="Zkladntext"/>
        <w:spacing w:line="240" w:lineRule="exact"/>
        <w:ind w:left="-120" w:hanging="480"/>
        <w:rPr>
          <w:rFonts w:ascii="Verdana" w:hAnsi="Verdana"/>
          <w:sz w:val="15"/>
          <w:szCs w:val="18"/>
        </w:rPr>
      </w:pPr>
      <w:r>
        <w:rPr>
          <w:rFonts w:ascii="Verdana" w:hAnsi="Verdana"/>
          <w:sz w:val="15"/>
          <w:szCs w:val="18"/>
        </w:rPr>
        <w:t>4.2.</w:t>
      </w:r>
      <w:r>
        <w:rPr>
          <w:rFonts w:ascii="Verdana" w:hAnsi="Verdana"/>
          <w:sz w:val="15"/>
          <w:szCs w:val="18"/>
        </w:rPr>
        <w:tab/>
        <w:t xml:space="preserve">Zájemce je povinen bez zbytečného odkladu informovat </w:t>
      </w:r>
      <w:r w:rsidR="00782E92">
        <w:rPr>
          <w:rFonts w:ascii="Verdana" w:hAnsi="Verdana"/>
          <w:sz w:val="15"/>
          <w:szCs w:val="18"/>
        </w:rPr>
        <w:t>Realitního z</w:t>
      </w:r>
      <w:r>
        <w:rPr>
          <w:rFonts w:ascii="Verdana" w:hAnsi="Verdana"/>
          <w:sz w:val="15"/>
          <w:szCs w:val="18"/>
        </w:rPr>
        <w:t xml:space="preserve">prostředkovatele o všech důležitých skutečnostech jež mají pro </w:t>
      </w:r>
      <w:r w:rsidR="00782E92">
        <w:rPr>
          <w:rFonts w:ascii="Verdana" w:hAnsi="Verdana"/>
          <w:sz w:val="15"/>
          <w:szCs w:val="18"/>
        </w:rPr>
        <w:t>Realitního z</w:t>
      </w:r>
      <w:r>
        <w:rPr>
          <w:rFonts w:ascii="Verdana" w:hAnsi="Verdana"/>
          <w:sz w:val="15"/>
          <w:szCs w:val="18"/>
        </w:rPr>
        <w:t xml:space="preserve">prostředkovatele a/nebo Nájemce rozhodný význam pro (i) plnění předmětu této smlouvy nebo (ii) uzavření </w:t>
      </w:r>
      <w:r w:rsidR="00782E92">
        <w:rPr>
          <w:rFonts w:ascii="Verdana" w:hAnsi="Verdana"/>
          <w:sz w:val="15"/>
          <w:szCs w:val="18"/>
        </w:rPr>
        <w:t>Realitní s</w:t>
      </w:r>
      <w:r>
        <w:rPr>
          <w:rFonts w:ascii="Verdana" w:hAnsi="Verdana"/>
          <w:sz w:val="15"/>
          <w:szCs w:val="18"/>
        </w:rPr>
        <w:t xml:space="preserve">mlouvy, jakož i o všech změnách dle čl. 3.; předávat veškeré informace a podklady, které jsou nezbytné pro uzavření </w:t>
      </w:r>
      <w:r w:rsidR="00782E92">
        <w:rPr>
          <w:rFonts w:ascii="Verdana" w:hAnsi="Verdana"/>
          <w:sz w:val="15"/>
          <w:szCs w:val="18"/>
        </w:rPr>
        <w:t>Realitní s</w:t>
      </w:r>
      <w:r>
        <w:rPr>
          <w:rFonts w:ascii="Verdana" w:hAnsi="Verdana"/>
          <w:sz w:val="15"/>
          <w:szCs w:val="18"/>
        </w:rPr>
        <w:t>mlouvy nejpozději do 3. dnů po vyžádání, a předem oznámit Zprostředkovateli jakoukoli nepřítomnost delší než dva týdny.</w:t>
      </w:r>
    </w:p>
    <w:p w14:paraId="1C5C5972" w14:textId="77777777" w:rsidR="0091164E" w:rsidRPr="00551D29" w:rsidRDefault="00A265F2" w:rsidP="0091164E">
      <w:pPr>
        <w:pStyle w:val="Zkladntext"/>
        <w:spacing w:line="240" w:lineRule="exact"/>
        <w:ind w:left="-120" w:hanging="480"/>
        <w:rPr>
          <w:rFonts w:ascii="Verdana" w:hAnsi="Verdana"/>
          <w:sz w:val="15"/>
          <w:szCs w:val="18"/>
        </w:rPr>
      </w:pPr>
      <w:r w:rsidRPr="001D77A2">
        <w:rPr>
          <w:rFonts w:ascii="Verdana" w:hAnsi="Verdana"/>
          <w:sz w:val="15"/>
          <w:szCs w:val="18"/>
        </w:rPr>
        <w:t>4.3.</w:t>
      </w:r>
      <w:r w:rsidRPr="001D77A2">
        <w:rPr>
          <w:rFonts w:ascii="Verdana" w:hAnsi="Verdana"/>
          <w:sz w:val="15"/>
          <w:szCs w:val="18"/>
        </w:rPr>
        <w:tab/>
        <w:t xml:space="preserve">Zájemce se zavazuje, že v době platnosti této smlouvy neuzavře (a ani tak již neučinil) obdobnou smlouvu ani nepověří stejnou záležitostí jinou osobu a všechny zájemce o </w:t>
      </w:r>
      <w:r w:rsidR="00782E92" w:rsidRPr="001D77A2">
        <w:rPr>
          <w:rFonts w:ascii="Verdana" w:hAnsi="Verdana"/>
          <w:sz w:val="15"/>
          <w:szCs w:val="18"/>
        </w:rPr>
        <w:t>pronájem</w:t>
      </w:r>
      <w:r w:rsidRPr="001D77A2">
        <w:rPr>
          <w:rFonts w:ascii="Verdana" w:hAnsi="Verdana"/>
          <w:sz w:val="15"/>
          <w:szCs w:val="18"/>
        </w:rPr>
        <w:t xml:space="preserve"> Nemovitosti odkáže na </w:t>
      </w:r>
      <w:r w:rsidR="00782E92" w:rsidRPr="001D77A2">
        <w:rPr>
          <w:rFonts w:ascii="Verdana" w:hAnsi="Verdana"/>
          <w:sz w:val="15"/>
          <w:szCs w:val="18"/>
        </w:rPr>
        <w:t>Realitního z</w:t>
      </w:r>
      <w:r w:rsidRPr="001D77A2">
        <w:rPr>
          <w:rFonts w:ascii="Verdana" w:hAnsi="Verdana"/>
          <w:sz w:val="15"/>
          <w:szCs w:val="18"/>
        </w:rPr>
        <w:t>prostředkovatele.</w:t>
      </w:r>
      <w:r w:rsidR="0091164E">
        <w:rPr>
          <w:rFonts w:ascii="Verdana" w:hAnsi="Verdana"/>
          <w:sz w:val="15"/>
          <w:szCs w:val="18"/>
        </w:rPr>
        <w:t xml:space="preserve"> V případě porušení této povinnosti se Zájemce zavazuje zaplatit realitnímu zprostředkovateli smluvní pokutu ve výši </w:t>
      </w:r>
      <w:proofErr w:type="gramStart"/>
      <w:r w:rsidR="0091164E">
        <w:rPr>
          <w:rFonts w:ascii="Verdana" w:hAnsi="Verdana"/>
          <w:sz w:val="15"/>
          <w:szCs w:val="18"/>
        </w:rPr>
        <w:t>50%</w:t>
      </w:r>
      <w:proofErr w:type="gramEnd"/>
      <w:r w:rsidR="0091164E">
        <w:rPr>
          <w:rFonts w:ascii="Verdana" w:hAnsi="Verdana"/>
          <w:sz w:val="15"/>
          <w:szCs w:val="18"/>
        </w:rPr>
        <w:t xml:space="preserve"> </w:t>
      </w:r>
      <w:r w:rsidR="009701DE">
        <w:rPr>
          <w:rFonts w:ascii="Verdana" w:hAnsi="Verdana"/>
          <w:sz w:val="15"/>
          <w:szCs w:val="18"/>
        </w:rPr>
        <w:t>Nájmu</w:t>
      </w:r>
      <w:r w:rsidR="0091164E">
        <w:rPr>
          <w:rFonts w:ascii="Verdana" w:hAnsi="Verdana"/>
          <w:sz w:val="15"/>
          <w:szCs w:val="18"/>
        </w:rPr>
        <w:t xml:space="preserve">. </w:t>
      </w:r>
      <w:r w:rsidR="0091164E" w:rsidRPr="00551D29">
        <w:rPr>
          <w:rFonts w:ascii="Verdana" w:hAnsi="Verdana"/>
          <w:sz w:val="15"/>
          <w:szCs w:val="18"/>
        </w:rPr>
        <w:t>Tím není dotčeno právo Realitního zprostředkovatele domáhat se náhrady škody v plné výši.</w:t>
      </w:r>
    </w:p>
    <w:p w14:paraId="1DE02636" w14:textId="77777777" w:rsidR="00214353" w:rsidRDefault="00214353">
      <w:pPr>
        <w:pStyle w:val="Zkladntext"/>
        <w:spacing w:before="100" w:line="240" w:lineRule="exact"/>
        <w:jc w:val="center"/>
        <w:rPr>
          <w:rFonts w:ascii="Verdana" w:hAnsi="Verdana"/>
          <w:b/>
          <w:bCs/>
          <w:sz w:val="15"/>
          <w:szCs w:val="18"/>
        </w:rPr>
      </w:pPr>
      <w:r>
        <w:rPr>
          <w:rFonts w:ascii="Verdana" w:hAnsi="Verdana"/>
          <w:b/>
          <w:sz w:val="15"/>
          <w:szCs w:val="18"/>
        </w:rPr>
        <w:t>Čl. 5.</w:t>
      </w:r>
      <w:r>
        <w:rPr>
          <w:rFonts w:ascii="Verdana" w:hAnsi="Verdana"/>
          <w:sz w:val="15"/>
          <w:szCs w:val="18"/>
        </w:rPr>
        <w:tab/>
      </w:r>
      <w:r>
        <w:rPr>
          <w:rFonts w:ascii="Verdana" w:hAnsi="Verdana"/>
          <w:b/>
          <w:bCs/>
          <w:sz w:val="15"/>
          <w:szCs w:val="18"/>
        </w:rPr>
        <w:t xml:space="preserve">Práva a povinnosti </w:t>
      </w:r>
      <w:r w:rsidR="00A94ADD">
        <w:rPr>
          <w:rFonts w:ascii="Verdana" w:hAnsi="Verdana"/>
          <w:b/>
          <w:bCs/>
          <w:sz w:val="15"/>
          <w:szCs w:val="18"/>
        </w:rPr>
        <w:t>Realitního z</w:t>
      </w:r>
      <w:r>
        <w:rPr>
          <w:rFonts w:ascii="Verdana" w:hAnsi="Verdana"/>
          <w:b/>
          <w:sz w:val="15"/>
          <w:szCs w:val="18"/>
        </w:rPr>
        <w:t>prostředkovatele</w:t>
      </w:r>
    </w:p>
    <w:p w14:paraId="3B269725" w14:textId="77777777" w:rsidR="00214353" w:rsidRDefault="00214353">
      <w:pPr>
        <w:pStyle w:val="Zkladntext"/>
        <w:spacing w:line="240" w:lineRule="exact"/>
        <w:ind w:left="-120" w:hanging="480"/>
        <w:rPr>
          <w:rFonts w:ascii="Verdana" w:hAnsi="Verdana"/>
          <w:sz w:val="15"/>
          <w:szCs w:val="18"/>
        </w:rPr>
      </w:pPr>
      <w:r>
        <w:rPr>
          <w:rFonts w:ascii="Verdana" w:hAnsi="Verdana"/>
          <w:sz w:val="15"/>
          <w:szCs w:val="18"/>
        </w:rPr>
        <w:t>5.1.</w:t>
      </w:r>
      <w:r>
        <w:rPr>
          <w:rFonts w:ascii="Verdana" w:hAnsi="Verdana"/>
          <w:sz w:val="15"/>
          <w:szCs w:val="18"/>
        </w:rPr>
        <w:tab/>
      </w:r>
      <w:r w:rsidR="00A558AC">
        <w:rPr>
          <w:rFonts w:ascii="Verdana" w:hAnsi="Verdana"/>
          <w:sz w:val="15"/>
          <w:szCs w:val="18"/>
        </w:rPr>
        <w:t>Realitní z</w:t>
      </w:r>
      <w:r>
        <w:rPr>
          <w:rFonts w:ascii="Verdana" w:hAnsi="Verdana"/>
          <w:sz w:val="15"/>
          <w:szCs w:val="18"/>
        </w:rPr>
        <w:t>prostředkovatel je povinen bez zbytečného odkladu sdělovat Zájemci všechny důležité okolnosti pro jeho rozhodování o uzavření Smlouvy.</w:t>
      </w:r>
    </w:p>
    <w:p w14:paraId="528142C1" w14:textId="77777777" w:rsidR="00C00063" w:rsidRDefault="00C00063">
      <w:pPr>
        <w:pStyle w:val="Zkladntext"/>
        <w:spacing w:line="240" w:lineRule="exact"/>
        <w:ind w:left="-120" w:hanging="480"/>
        <w:rPr>
          <w:rFonts w:ascii="Verdana" w:hAnsi="Verdana"/>
          <w:sz w:val="15"/>
          <w:szCs w:val="18"/>
        </w:rPr>
      </w:pPr>
      <w:r>
        <w:rPr>
          <w:rFonts w:ascii="Verdana" w:hAnsi="Verdana"/>
          <w:sz w:val="15"/>
          <w:szCs w:val="18"/>
        </w:rPr>
        <w:t>5.2.</w:t>
      </w:r>
      <w:r>
        <w:rPr>
          <w:rFonts w:ascii="Verdana" w:hAnsi="Verdana"/>
          <w:sz w:val="15"/>
          <w:szCs w:val="18"/>
        </w:rPr>
        <w:tab/>
      </w:r>
      <w:r w:rsidR="00A558AC">
        <w:rPr>
          <w:rFonts w:ascii="Verdana" w:hAnsi="Verdana"/>
          <w:sz w:val="15"/>
          <w:szCs w:val="18"/>
        </w:rPr>
        <w:t>Realitní z</w:t>
      </w:r>
      <w:r>
        <w:rPr>
          <w:rFonts w:ascii="Verdana" w:hAnsi="Verdana"/>
          <w:sz w:val="15"/>
          <w:szCs w:val="18"/>
        </w:rPr>
        <w:t>prostředkovatel je oprávněn při plnění závazku vyplývající z této smlouvy využít činnosti třetí osoby a být činný i pro Nájemce.</w:t>
      </w:r>
    </w:p>
    <w:p w14:paraId="43EAB78F" w14:textId="77777777" w:rsidR="00214353" w:rsidRDefault="00214353">
      <w:pPr>
        <w:pStyle w:val="Nadpis2"/>
        <w:spacing w:before="120" w:line="240" w:lineRule="exact"/>
        <w:rPr>
          <w:rFonts w:ascii="Verdana" w:hAnsi="Verdana"/>
          <w:sz w:val="15"/>
          <w:szCs w:val="18"/>
        </w:rPr>
      </w:pPr>
      <w:r>
        <w:rPr>
          <w:rFonts w:ascii="Verdana" w:hAnsi="Verdana"/>
          <w:sz w:val="15"/>
          <w:szCs w:val="18"/>
        </w:rPr>
        <w:t>Čl. 6.</w:t>
      </w:r>
      <w:r>
        <w:rPr>
          <w:rFonts w:ascii="Verdana" w:hAnsi="Verdana"/>
          <w:sz w:val="15"/>
          <w:szCs w:val="18"/>
        </w:rPr>
        <w:tab/>
        <w:t xml:space="preserve">Provize </w:t>
      </w:r>
      <w:r w:rsidR="00C85A0C">
        <w:rPr>
          <w:rFonts w:ascii="Verdana" w:hAnsi="Verdana"/>
          <w:sz w:val="15"/>
          <w:szCs w:val="18"/>
        </w:rPr>
        <w:t>Realitního z</w:t>
      </w:r>
      <w:r>
        <w:rPr>
          <w:rFonts w:ascii="Verdana" w:hAnsi="Verdana"/>
          <w:sz w:val="15"/>
          <w:szCs w:val="18"/>
        </w:rPr>
        <w:t>prostředkovatele</w:t>
      </w:r>
    </w:p>
    <w:p w14:paraId="1E90D3CD" w14:textId="77777777" w:rsidR="00C45827" w:rsidRDefault="00C45827" w:rsidP="00C45827">
      <w:pPr>
        <w:pStyle w:val="Zkladntext"/>
        <w:spacing w:line="240" w:lineRule="exact"/>
        <w:ind w:left="-120" w:hanging="480"/>
        <w:rPr>
          <w:rFonts w:ascii="Verdana" w:hAnsi="Verdana"/>
          <w:sz w:val="15"/>
          <w:szCs w:val="18"/>
        </w:rPr>
      </w:pPr>
      <w:r>
        <w:rPr>
          <w:rFonts w:ascii="Verdana" w:hAnsi="Verdana"/>
          <w:sz w:val="15"/>
          <w:szCs w:val="18"/>
        </w:rPr>
        <w:t>6.1.</w:t>
      </w:r>
      <w:r>
        <w:rPr>
          <w:rFonts w:ascii="Verdana" w:hAnsi="Verdana"/>
          <w:sz w:val="15"/>
          <w:szCs w:val="18"/>
        </w:rPr>
        <w:tab/>
        <w:t xml:space="preserve">Zájemce se zavazuje zaplatit </w:t>
      </w:r>
      <w:r w:rsidR="00A558AC">
        <w:rPr>
          <w:rFonts w:ascii="Verdana" w:hAnsi="Verdana"/>
          <w:sz w:val="15"/>
          <w:szCs w:val="18"/>
        </w:rPr>
        <w:t>Realitnímu z</w:t>
      </w:r>
      <w:r>
        <w:rPr>
          <w:rFonts w:ascii="Verdana" w:hAnsi="Verdana"/>
          <w:sz w:val="15"/>
          <w:szCs w:val="18"/>
        </w:rPr>
        <w:t xml:space="preserve">prostředkovateli za činnost dle této smlouvy provizi ve </w:t>
      </w:r>
      <w:r w:rsidRPr="00A558AC">
        <w:rPr>
          <w:rFonts w:ascii="Verdana" w:hAnsi="Verdana"/>
          <w:sz w:val="15"/>
          <w:szCs w:val="18"/>
        </w:rPr>
        <w:t>výši jednoho</w:t>
      </w:r>
      <w:r w:rsidR="00A558AC" w:rsidRPr="00A558AC">
        <w:rPr>
          <w:rFonts w:ascii="Verdana" w:hAnsi="Verdana"/>
          <w:sz w:val="15"/>
          <w:szCs w:val="18"/>
        </w:rPr>
        <w:t xml:space="preserve"> </w:t>
      </w:r>
      <w:r w:rsidRPr="00A558AC">
        <w:rPr>
          <w:rFonts w:ascii="Verdana" w:hAnsi="Verdana"/>
          <w:sz w:val="15"/>
          <w:szCs w:val="18"/>
        </w:rPr>
        <w:t>dosa</w:t>
      </w:r>
      <w:r w:rsidRPr="00144B0A">
        <w:rPr>
          <w:rFonts w:ascii="Verdana" w:hAnsi="Verdana"/>
          <w:sz w:val="15"/>
          <w:szCs w:val="18"/>
        </w:rPr>
        <w:t xml:space="preserve">ženého </w:t>
      </w:r>
      <w:r w:rsidR="00E700AE">
        <w:rPr>
          <w:rFonts w:ascii="Verdana" w:hAnsi="Verdana"/>
          <w:sz w:val="15"/>
          <w:szCs w:val="18"/>
        </w:rPr>
        <w:t>n</w:t>
      </w:r>
      <w:r w:rsidRPr="00144B0A">
        <w:rPr>
          <w:rFonts w:ascii="Verdana" w:hAnsi="Verdana"/>
          <w:sz w:val="15"/>
          <w:szCs w:val="18"/>
        </w:rPr>
        <w:t>ájmu. Zájemce</w:t>
      </w:r>
      <w:r w:rsidRPr="00144B0A">
        <w:rPr>
          <w:rFonts w:ascii="Verdana" w:hAnsi="Verdana"/>
          <w:color w:val="000000"/>
          <w:sz w:val="15"/>
          <w:szCs w:val="18"/>
        </w:rPr>
        <w:t xml:space="preserve"> se zavazuje zaplatit ke stanovené odměně DPH v zákonné výši </w:t>
      </w:r>
      <w:proofErr w:type="gramStart"/>
      <w:r w:rsidRPr="00144B0A">
        <w:rPr>
          <w:rFonts w:ascii="Verdana" w:hAnsi="Verdana"/>
          <w:color w:val="000000"/>
          <w:sz w:val="15"/>
          <w:szCs w:val="18"/>
        </w:rPr>
        <w:t>21%</w:t>
      </w:r>
      <w:proofErr w:type="gramEnd"/>
      <w:r w:rsidRPr="00144B0A">
        <w:rPr>
          <w:rFonts w:ascii="Verdana" w:hAnsi="Verdana"/>
          <w:color w:val="000000"/>
          <w:sz w:val="15"/>
          <w:szCs w:val="18"/>
        </w:rPr>
        <w:t>.</w:t>
      </w:r>
      <w:r w:rsidR="0097649B">
        <w:rPr>
          <w:rFonts w:ascii="Verdana" w:hAnsi="Verdana"/>
          <w:sz w:val="15"/>
          <w:szCs w:val="18"/>
        </w:rPr>
        <w:t xml:space="preserve">  </w:t>
      </w:r>
    </w:p>
    <w:p w14:paraId="351A13B3" w14:textId="77777777" w:rsidR="00214353" w:rsidRDefault="00214353">
      <w:pPr>
        <w:pStyle w:val="Zkladntext"/>
        <w:spacing w:before="100" w:line="240" w:lineRule="exact"/>
        <w:jc w:val="center"/>
        <w:rPr>
          <w:rFonts w:ascii="Verdana" w:hAnsi="Verdana"/>
          <w:b/>
          <w:bCs/>
          <w:sz w:val="15"/>
          <w:szCs w:val="18"/>
        </w:rPr>
      </w:pPr>
      <w:r>
        <w:rPr>
          <w:rFonts w:ascii="Verdana" w:hAnsi="Verdana"/>
          <w:b/>
          <w:sz w:val="15"/>
          <w:szCs w:val="18"/>
        </w:rPr>
        <w:t>Čl. 7.</w:t>
      </w:r>
      <w:r>
        <w:rPr>
          <w:rFonts w:ascii="Verdana" w:hAnsi="Verdana"/>
          <w:sz w:val="15"/>
          <w:szCs w:val="18"/>
        </w:rPr>
        <w:tab/>
      </w:r>
      <w:r>
        <w:rPr>
          <w:rFonts w:ascii="Verdana" w:hAnsi="Verdana"/>
          <w:b/>
          <w:sz w:val="15"/>
          <w:szCs w:val="18"/>
        </w:rPr>
        <w:t>Závěrečná ustanovení</w:t>
      </w:r>
    </w:p>
    <w:p w14:paraId="447284A8" w14:textId="77777777" w:rsidR="007D2DBD" w:rsidRPr="00D92E7A" w:rsidRDefault="00B93169" w:rsidP="007D2DBD">
      <w:pPr>
        <w:pStyle w:val="Zkladntext"/>
        <w:spacing w:line="240" w:lineRule="exact"/>
        <w:ind w:left="-120" w:hanging="480"/>
        <w:rPr>
          <w:rFonts w:ascii="Verdana" w:hAnsi="Verdana"/>
          <w:sz w:val="15"/>
          <w:szCs w:val="18"/>
        </w:rPr>
      </w:pPr>
      <w:r w:rsidRPr="004979E8">
        <w:rPr>
          <w:rFonts w:ascii="Verdana" w:hAnsi="Verdana"/>
          <w:sz w:val="15"/>
          <w:szCs w:val="18"/>
        </w:rPr>
        <w:t>7.</w:t>
      </w:r>
      <w:r>
        <w:rPr>
          <w:rFonts w:ascii="Verdana" w:hAnsi="Verdana"/>
          <w:sz w:val="15"/>
          <w:szCs w:val="18"/>
        </w:rPr>
        <w:t>1</w:t>
      </w:r>
      <w:r w:rsidRPr="004979E8">
        <w:rPr>
          <w:rFonts w:ascii="Verdana" w:hAnsi="Verdana"/>
          <w:sz w:val="15"/>
          <w:szCs w:val="18"/>
        </w:rPr>
        <w:t>.</w:t>
      </w:r>
      <w:r w:rsidRPr="004979E8">
        <w:rPr>
          <w:rFonts w:ascii="Verdana" w:hAnsi="Verdana"/>
          <w:sz w:val="15"/>
          <w:szCs w:val="18"/>
        </w:rPr>
        <w:tab/>
      </w:r>
      <w:r w:rsidR="007D2DBD" w:rsidRPr="00D92E7A">
        <w:rPr>
          <w:rFonts w:ascii="Verdana" w:hAnsi="Verdana"/>
          <w:sz w:val="15"/>
          <w:szCs w:val="18"/>
        </w:rPr>
        <w:t xml:space="preserve">Tato smlouva nabývá platnosti a účinnosti dnem podpisu oběma smluvními stranami a uzavírá se na dobu 3 kalendářních měsíců od podpisu této smlouvy. Strany této smlouvy mohou spolu ujednat prodloužení platnosti této smlouvy, nejdříve tak však mohou učinit </w:t>
      </w:r>
      <w:r w:rsidR="00B706FC" w:rsidRPr="00D92E7A">
        <w:rPr>
          <w:rFonts w:ascii="Verdana" w:hAnsi="Verdana"/>
          <w:sz w:val="15"/>
          <w:szCs w:val="18"/>
        </w:rPr>
        <w:t>10</w:t>
      </w:r>
      <w:r w:rsidR="007D2DBD" w:rsidRPr="00D92E7A">
        <w:rPr>
          <w:rFonts w:ascii="Verdana" w:hAnsi="Verdana"/>
          <w:sz w:val="15"/>
          <w:szCs w:val="18"/>
        </w:rPr>
        <w:t xml:space="preserve"> dnů před skončením platnosti této smlouvy (stačí formou e-mailu). Platnost této smlouvy se prodlužuje v případě, že bude mezi Zájemcem a </w:t>
      </w:r>
      <w:r w:rsidR="00D92E7A">
        <w:rPr>
          <w:rFonts w:ascii="Verdana" w:hAnsi="Verdana"/>
          <w:sz w:val="15"/>
          <w:szCs w:val="18"/>
        </w:rPr>
        <w:t>Nájemcem</w:t>
      </w:r>
      <w:r w:rsidR="007D2DBD" w:rsidRPr="00D92E7A">
        <w:rPr>
          <w:rFonts w:ascii="Verdana" w:hAnsi="Verdana"/>
          <w:sz w:val="15"/>
          <w:szCs w:val="18"/>
        </w:rPr>
        <w:t xml:space="preserve"> uzavřena Rezervační smlouva, a to až do okamžiku vypořádání provize Realitního zprostředkovatele.</w:t>
      </w:r>
    </w:p>
    <w:p w14:paraId="7857F792" w14:textId="77777777" w:rsidR="00191CCA" w:rsidRPr="00E97B1F" w:rsidRDefault="00B93169" w:rsidP="00191CCA">
      <w:pPr>
        <w:pStyle w:val="Zkladntext"/>
        <w:spacing w:line="240" w:lineRule="exact"/>
        <w:ind w:left="-120" w:hanging="480"/>
        <w:rPr>
          <w:rFonts w:ascii="Verdana" w:hAnsi="Verdana"/>
          <w:sz w:val="15"/>
          <w:szCs w:val="18"/>
        </w:rPr>
      </w:pPr>
      <w:r>
        <w:rPr>
          <w:rFonts w:ascii="Verdana" w:hAnsi="Verdana"/>
          <w:sz w:val="15"/>
          <w:szCs w:val="18"/>
        </w:rPr>
        <w:lastRenderedPageBreak/>
        <w:t>7.2.</w:t>
      </w:r>
      <w:r>
        <w:rPr>
          <w:rFonts w:ascii="Verdana" w:hAnsi="Verdana"/>
          <w:sz w:val="15"/>
          <w:szCs w:val="18"/>
        </w:rPr>
        <w:tab/>
      </w:r>
      <w:r w:rsidR="00191CCA" w:rsidRPr="00E97B1F">
        <w:rPr>
          <w:rFonts w:ascii="Verdana" w:hAnsi="Verdana"/>
          <w:sz w:val="15"/>
          <w:szCs w:val="18"/>
        </w:rPr>
        <w:t xml:space="preserve">Tato smlouva se vystavuje v počtu </w:t>
      </w:r>
      <w:r w:rsidR="00191CCA" w:rsidRPr="00E97B1F">
        <w:rPr>
          <w:rFonts w:ascii="Verdana" w:hAnsi="Verdana"/>
          <w:sz w:val="15"/>
          <w:szCs w:val="18"/>
          <w:highlight w:val="yellow"/>
        </w:rPr>
        <w:t>………</w:t>
      </w:r>
      <w:r w:rsidR="00191CCA" w:rsidRPr="00E97B1F">
        <w:rPr>
          <w:rFonts w:ascii="Verdana" w:hAnsi="Verdana"/>
          <w:sz w:val="15"/>
          <w:szCs w:val="18"/>
        </w:rPr>
        <w:t xml:space="preserve"> vyhotovení, je možné ji měnit nebo doplňovat jen formou písemného dodatku na základě dohody smluvních stran.</w:t>
      </w:r>
    </w:p>
    <w:p w14:paraId="61C1945F" w14:textId="77777777" w:rsidR="00191CCA" w:rsidRDefault="00B93169" w:rsidP="00191CCA">
      <w:pPr>
        <w:pStyle w:val="Zkladntext"/>
        <w:spacing w:line="240" w:lineRule="exact"/>
        <w:ind w:left="-120" w:hanging="480"/>
        <w:rPr>
          <w:rFonts w:ascii="Verdana" w:hAnsi="Verdana"/>
          <w:sz w:val="15"/>
          <w:szCs w:val="18"/>
        </w:rPr>
      </w:pPr>
      <w:r>
        <w:rPr>
          <w:rFonts w:ascii="Verdana" w:hAnsi="Verdana"/>
          <w:sz w:val="15"/>
          <w:szCs w:val="18"/>
        </w:rPr>
        <w:t>7.</w:t>
      </w:r>
      <w:r w:rsidR="00795CD0">
        <w:rPr>
          <w:rFonts w:ascii="Verdana" w:hAnsi="Verdana"/>
          <w:sz w:val="15"/>
          <w:szCs w:val="18"/>
        </w:rPr>
        <w:t>3</w:t>
      </w:r>
      <w:r>
        <w:rPr>
          <w:rFonts w:ascii="Verdana" w:hAnsi="Verdana"/>
          <w:sz w:val="15"/>
          <w:szCs w:val="18"/>
        </w:rPr>
        <w:t>.</w:t>
      </w:r>
      <w:r>
        <w:rPr>
          <w:rFonts w:ascii="Verdana" w:hAnsi="Verdana"/>
          <w:sz w:val="15"/>
          <w:szCs w:val="18"/>
        </w:rPr>
        <w:tab/>
      </w:r>
      <w:r w:rsidR="00191CCA" w:rsidRPr="00E97B1F">
        <w:rPr>
          <w:rFonts w:ascii="Verdana" w:hAnsi="Verdana"/>
          <w:sz w:val="15"/>
          <w:szCs w:val="18"/>
        </w:rPr>
        <w:t>Zájemce uděluje souhlas s fotografováním Nemovitosti a zveřejněním fotografií v tištěné i elektronické podobě.</w:t>
      </w:r>
    </w:p>
    <w:p w14:paraId="5A65F5EC" w14:textId="77777777" w:rsidR="00191CCA" w:rsidRPr="00E97B1F" w:rsidRDefault="007C19B2" w:rsidP="00191CCA">
      <w:pPr>
        <w:pStyle w:val="Zkladntext"/>
        <w:spacing w:line="240" w:lineRule="exact"/>
        <w:ind w:left="-120" w:hanging="480"/>
        <w:rPr>
          <w:rFonts w:ascii="Verdana" w:hAnsi="Verdana"/>
          <w:sz w:val="15"/>
          <w:szCs w:val="18"/>
        </w:rPr>
      </w:pPr>
      <w:r>
        <w:rPr>
          <w:rFonts w:ascii="Verdana" w:hAnsi="Verdana"/>
          <w:sz w:val="15"/>
          <w:szCs w:val="18"/>
        </w:rPr>
        <w:t>7.</w:t>
      </w:r>
      <w:r w:rsidR="00795CD0">
        <w:rPr>
          <w:rFonts w:ascii="Verdana" w:hAnsi="Verdana"/>
          <w:sz w:val="15"/>
          <w:szCs w:val="18"/>
        </w:rPr>
        <w:t>4.</w:t>
      </w:r>
      <w:r>
        <w:rPr>
          <w:rFonts w:ascii="Verdana" w:hAnsi="Verdana"/>
          <w:sz w:val="15"/>
          <w:szCs w:val="18"/>
        </w:rPr>
        <w:tab/>
      </w:r>
      <w:r w:rsidR="00191CCA" w:rsidRPr="00E97B1F">
        <w:rPr>
          <w:rFonts w:ascii="Verdana" w:hAnsi="Verdana"/>
          <w:sz w:val="15"/>
          <w:szCs w:val="18"/>
        </w:rPr>
        <w:t>Zájemce potvrzuje, že mu byly veškeré informace, které jsou obsahem této smlouvy, srozumitelně Realitním zprostředkovatelem sděleny v dostatečném předstihu před uzavřením této smlouvy, že byl Realitním zprostředkovatelem seznámen s tím, že v případě sporu mezi smluvními stranami této smlouvy má možnost využít mimosoudního řešení takového sporu u České obchodní inspekce (www.coi.cz).</w:t>
      </w:r>
    </w:p>
    <w:p w14:paraId="149850C7" w14:textId="77777777" w:rsidR="00065005" w:rsidRPr="00223934" w:rsidRDefault="007C19B2" w:rsidP="00065005">
      <w:pPr>
        <w:pStyle w:val="Zkladntext"/>
        <w:spacing w:line="240" w:lineRule="exact"/>
        <w:ind w:left="-120" w:hanging="480"/>
        <w:rPr>
          <w:rFonts w:ascii="Verdana" w:hAnsi="Verdana"/>
          <w:sz w:val="15"/>
          <w:szCs w:val="18"/>
        </w:rPr>
      </w:pPr>
      <w:r>
        <w:rPr>
          <w:rFonts w:ascii="Verdana" w:hAnsi="Verdana"/>
          <w:sz w:val="15"/>
          <w:szCs w:val="18"/>
        </w:rPr>
        <w:t>7.</w:t>
      </w:r>
      <w:r w:rsidR="00795CD0">
        <w:rPr>
          <w:rFonts w:ascii="Verdana" w:hAnsi="Verdana"/>
          <w:sz w:val="15"/>
          <w:szCs w:val="18"/>
        </w:rPr>
        <w:t>5</w:t>
      </w:r>
      <w:r>
        <w:rPr>
          <w:rFonts w:ascii="Verdana" w:hAnsi="Verdana"/>
          <w:sz w:val="15"/>
          <w:szCs w:val="18"/>
        </w:rPr>
        <w:t>.</w:t>
      </w:r>
      <w:r w:rsidRPr="00223934">
        <w:rPr>
          <w:rFonts w:ascii="Verdana" w:hAnsi="Verdana"/>
          <w:sz w:val="15"/>
          <w:szCs w:val="18"/>
        </w:rPr>
        <w:tab/>
      </w:r>
      <w:r w:rsidR="00065005" w:rsidRPr="00223934">
        <w:rPr>
          <w:rFonts w:ascii="Verdana" w:hAnsi="Verdana"/>
          <w:sz w:val="15"/>
          <w:szCs w:val="18"/>
        </w:rPr>
        <w:t>Zájemce potvrzuje, že byl Realitním zprostředkovatelem upozorněn na povinnosti vyplývající ze zák.č. 406/2000 Sb., zejména na povinnost předat Průkaz energetické náročnosti budovy (PENB) Nájemci nejpozději při podpisu Realitní smlouvy, zajistit uvedení PENB v informačních a reklamních materiálech při prodeji, a na výši případných pokut při nesplnění těchto povinností. V případě, že Realitní zprostředkovatel neobdrží od Zájemce grafickou část PENB, uvede v inzerci nejhorší klasifikační třídu.</w:t>
      </w:r>
    </w:p>
    <w:p w14:paraId="325FA74E" w14:textId="77777777" w:rsidR="00D02890" w:rsidRPr="006D4F99" w:rsidRDefault="0083680C" w:rsidP="00D02890">
      <w:pPr>
        <w:pStyle w:val="Zkladntext"/>
        <w:spacing w:line="240" w:lineRule="exact"/>
        <w:ind w:left="-120" w:hanging="480"/>
        <w:rPr>
          <w:rFonts w:ascii="Verdana" w:hAnsi="Verdana"/>
          <w:sz w:val="15"/>
          <w:szCs w:val="18"/>
        </w:rPr>
      </w:pPr>
      <w:r w:rsidRPr="006A7103">
        <w:rPr>
          <w:rFonts w:ascii="Verdana" w:hAnsi="Verdana"/>
          <w:sz w:val="15"/>
          <w:szCs w:val="18"/>
        </w:rPr>
        <w:t>7.</w:t>
      </w:r>
      <w:r w:rsidR="00795CD0">
        <w:rPr>
          <w:rFonts w:ascii="Verdana" w:hAnsi="Verdana"/>
          <w:sz w:val="15"/>
          <w:szCs w:val="18"/>
        </w:rPr>
        <w:t>6</w:t>
      </w:r>
      <w:r w:rsidRPr="006A7103">
        <w:rPr>
          <w:rFonts w:ascii="Verdana" w:hAnsi="Verdana"/>
          <w:sz w:val="15"/>
          <w:szCs w:val="18"/>
        </w:rPr>
        <w:t>.</w:t>
      </w:r>
      <w:r w:rsidRPr="006A7103">
        <w:rPr>
          <w:rFonts w:ascii="Verdana" w:hAnsi="Verdana"/>
          <w:sz w:val="15"/>
          <w:szCs w:val="18"/>
        </w:rPr>
        <w:tab/>
      </w:r>
      <w:r w:rsidR="00D02890" w:rsidRPr="006D4F99">
        <w:rPr>
          <w:rFonts w:ascii="Verdana" w:hAnsi="Verdana"/>
          <w:sz w:val="15"/>
          <w:szCs w:val="18"/>
        </w:rPr>
        <w:t>Zájemcem potvrzuje, že se před podpisem seznámil s Poučením pro spotřebitele a se Zásadami ochrany osobních údajů Realitního zprostředkovatele, jak je uveřejněno na www.vkreal.cz. Poskytnutí osobních údajů Zájemce je požadováno z důvodu oprávněného zájmu Realitního zprostředkovatele, tyto jsou nezbytné pro plnění této smlouvy.</w:t>
      </w:r>
    </w:p>
    <w:p w14:paraId="1AA219FB" w14:textId="77777777" w:rsidR="00E77892" w:rsidRDefault="00E77892" w:rsidP="00E77892">
      <w:pPr>
        <w:pStyle w:val="Zkladntext"/>
        <w:spacing w:before="100" w:line="240" w:lineRule="exact"/>
        <w:jc w:val="center"/>
        <w:rPr>
          <w:rFonts w:ascii="Verdana" w:hAnsi="Verdana"/>
          <w:b/>
          <w:bCs/>
          <w:sz w:val="15"/>
          <w:szCs w:val="18"/>
        </w:rPr>
      </w:pPr>
      <w:r>
        <w:rPr>
          <w:rFonts w:ascii="Verdana" w:hAnsi="Verdana"/>
          <w:b/>
          <w:sz w:val="15"/>
          <w:szCs w:val="18"/>
          <w:highlight w:val="yellow"/>
        </w:rPr>
        <w:t>Čl. 8.</w:t>
      </w:r>
      <w:r>
        <w:rPr>
          <w:rFonts w:ascii="Verdana" w:hAnsi="Verdana"/>
          <w:sz w:val="15"/>
          <w:szCs w:val="18"/>
          <w:highlight w:val="yellow"/>
        </w:rPr>
        <w:tab/>
      </w:r>
      <w:r>
        <w:rPr>
          <w:rFonts w:ascii="Verdana" w:hAnsi="Verdana"/>
          <w:b/>
          <w:sz w:val="15"/>
          <w:szCs w:val="18"/>
          <w:highlight w:val="yellow"/>
        </w:rPr>
        <w:t>Odstoupení od smlouvy</w:t>
      </w:r>
    </w:p>
    <w:p w14:paraId="57CB5FF7" w14:textId="77777777" w:rsidR="00E77892" w:rsidRDefault="00E77892" w:rsidP="00E77892">
      <w:pPr>
        <w:pStyle w:val="Zkladntext"/>
        <w:spacing w:line="240" w:lineRule="exact"/>
        <w:ind w:left="-120" w:hanging="480"/>
        <w:rPr>
          <w:rFonts w:ascii="Verdana" w:hAnsi="Verdana"/>
          <w:b/>
          <w:sz w:val="15"/>
          <w:szCs w:val="18"/>
          <w:highlight w:val="yellow"/>
        </w:rPr>
      </w:pPr>
      <w:r>
        <w:rPr>
          <w:rFonts w:ascii="Verdana" w:hAnsi="Verdana"/>
          <w:sz w:val="15"/>
          <w:szCs w:val="18"/>
          <w:highlight w:val="yellow"/>
        </w:rPr>
        <w:t>8.1.</w:t>
      </w:r>
      <w:r>
        <w:rPr>
          <w:rFonts w:ascii="Verdana" w:hAnsi="Verdana"/>
          <w:sz w:val="15"/>
          <w:szCs w:val="18"/>
          <w:highlight w:val="yellow"/>
        </w:rPr>
        <w:tab/>
      </w:r>
      <w:r>
        <w:rPr>
          <w:rFonts w:ascii="Verdana" w:hAnsi="Verdana"/>
          <w:b/>
          <w:sz w:val="15"/>
          <w:szCs w:val="18"/>
          <w:highlight w:val="yellow"/>
        </w:rPr>
        <w:t xml:space="preserve">Byla-li tato smlouva uzavřená mimo obchodní prostory Realitního zprostředkovatele, je Zájemce – spotřebitel oprávněn od smlouvy písemně odstoupit do 14 dnů od jejího uzavření bez udání důvodu. </w:t>
      </w:r>
    </w:p>
    <w:p w14:paraId="302D5FE5" w14:textId="77777777" w:rsidR="00E77892" w:rsidRDefault="00E77892" w:rsidP="00E77892">
      <w:pPr>
        <w:pStyle w:val="Zkladntext"/>
        <w:spacing w:line="240" w:lineRule="exact"/>
        <w:ind w:left="-120" w:hanging="22"/>
        <w:rPr>
          <w:rFonts w:ascii="Verdana" w:hAnsi="Verdana"/>
          <w:sz w:val="15"/>
          <w:szCs w:val="18"/>
          <w:highlight w:val="yellow"/>
        </w:rPr>
      </w:pPr>
      <w:r>
        <w:rPr>
          <w:rFonts w:ascii="Verdana" w:hAnsi="Verdana"/>
          <w:sz w:val="15"/>
          <w:szCs w:val="18"/>
          <w:highlight w:val="yellow"/>
        </w:rPr>
        <w:t xml:space="preserve">Odstoupení se uplatňuje formou písemného prohlášení (dopis, nebo e-mail) u VK Real s.r.o., Bělohorská </w:t>
      </w:r>
      <w:r w:rsidR="00363722">
        <w:rPr>
          <w:rFonts w:ascii="Verdana" w:hAnsi="Verdana"/>
          <w:sz w:val="15"/>
          <w:szCs w:val="18"/>
          <w:highlight w:val="yellow"/>
        </w:rPr>
        <w:t>238/</w:t>
      </w:r>
      <w:r>
        <w:rPr>
          <w:rFonts w:ascii="Verdana" w:hAnsi="Verdana"/>
          <w:sz w:val="15"/>
          <w:szCs w:val="18"/>
          <w:highlight w:val="yellow"/>
        </w:rPr>
        <w:t>85, 169 00 Praha 6, e-mail: info@vkreal.cz. Zájemce může použít vzorový formulář pro odstoupení od smlouvy, jež je k dispozici na www.vkreal.cz.</w:t>
      </w:r>
    </w:p>
    <w:p w14:paraId="57C4B3E0" w14:textId="77777777" w:rsidR="00E77892" w:rsidRDefault="00E77892" w:rsidP="00E77892">
      <w:pPr>
        <w:pStyle w:val="Zkladntext"/>
        <w:spacing w:line="240" w:lineRule="exact"/>
        <w:ind w:left="-120" w:hanging="22"/>
        <w:rPr>
          <w:rFonts w:ascii="Verdana" w:hAnsi="Verdana"/>
          <w:sz w:val="15"/>
          <w:szCs w:val="18"/>
          <w:highlight w:val="yellow"/>
        </w:rPr>
      </w:pPr>
      <w:r>
        <w:rPr>
          <w:rFonts w:ascii="Verdana" w:hAnsi="Verdana"/>
          <w:sz w:val="15"/>
          <w:szCs w:val="18"/>
          <w:highlight w:val="yellow"/>
        </w:rPr>
        <w:t xml:space="preserve">Pokud Zájemce platně odstoupí od smlouvy, je povinen zaplatit Realitnímu zprostředkovateli částku úměrnou rozsahu poskytnutých služeb do doby, kdy bylo Realitnímu zprostředkovateli doručeno odstoupení. </w:t>
      </w:r>
    </w:p>
    <w:p w14:paraId="3035707E" w14:textId="77777777" w:rsidR="00E77892" w:rsidRDefault="00E77892" w:rsidP="00E77892">
      <w:pPr>
        <w:pStyle w:val="Zkladntext"/>
        <w:spacing w:line="240" w:lineRule="exact"/>
        <w:ind w:left="-120" w:hanging="22"/>
        <w:rPr>
          <w:rFonts w:ascii="Verdana" w:hAnsi="Verdana"/>
          <w:b/>
          <w:sz w:val="15"/>
          <w:szCs w:val="18"/>
        </w:rPr>
      </w:pPr>
      <w:r>
        <w:rPr>
          <w:rFonts w:ascii="Verdana" w:hAnsi="Verdana"/>
          <w:b/>
          <w:sz w:val="15"/>
          <w:szCs w:val="18"/>
          <w:highlight w:val="yellow"/>
        </w:rPr>
        <w:t>Zájemce před uzavřením této smlouvy výslovně požádal Realitního zprostředkovatele, aby s plněním služeb dle této smlouvy započal ihned po jejím uzavření a prohlašuje, že mu bylo sděleno, že není oprávněn od této smlouvy odstoupit, pokud bude obstarána příležitost k uzavření Realitní smlouvy.</w:t>
      </w:r>
    </w:p>
    <w:p w14:paraId="0D295CA1" w14:textId="77777777" w:rsidR="0083680C" w:rsidRPr="00C04651" w:rsidRDefault="0083680C" w:rsidP="0083680C">
      <w:pPr>
        <w:pStyle w:val="Zkladntext"/>
        <w:spacing w:line="240" w:lineRule="exact"/>
        <w:ind w:left="-120" w:hanging="22"/>
        <w:rPr>
          <w:rFonts w:ascii="Verdana" w:hAnsi="Verdana"/>
          <w:sz w:val="15"/>
          <w:szCs w:val="18"/>
        </w:rPr>
      </w:pPr>
    </w:p>
    <w:p w14:paraId="06D35193" w14:textId="77777777" w:rsidR="00B93169" w:rsidRDefault="00B93169" w:rsidP="00B93169">
      <w:pPr>
        <w:pStyle w:val="Zkladntext"/>
        <w:spacing w:line="240" w:lineRule="exact"/>
        <w:ind w:left="-120" w:hanging="480"/>
        <w:rPr>
          <w:rFonts w:ascii="Verdana" w:hAnsi="Verdana"/>
          <w:sz w:val="15"/>
          <w:szCs w:val="18"/>
        </w:rPr>
      </w:pPr>
    </w:p>
    <w:p w14:paraId="73ED3A02" w14:textId="77777777" w:rsidR="00B93169" w:rsidRDefault="00B93169" w:rsidP="00B93169">
      <w:pPr>
        <w:pStyle w:val="Zkladntext"/>
        <w:spacing w:line="240" w:lineRule="exact"/>
        <w:ind w:left="-120" w:hanging="480"/>
        <w:rPr>
          <w:rFonts w:ascii="Verdana" w:hAnsi="Verdana"/>
          <w:sz w:val="15"/>
          <w:szCs w:val="18"/>
        </w:rPr>
      </w:pPr>
    </w:p>
    <w:p w14:paraId="6ED7551C" w14:textId="77777777" w:rsidR="00B93169" w:rsidRDefault="00B93169" w:rsidP="00B93169">
      <w:pPr>
        <w:spacing w:line="200" w:lineRule="exact"/>
        <w:ind w:left="-142"/>
        <w:rPr>
          <w:rFonts w:ascii="Verdana" w:hAnsi="Verdana"/>
          <w:sz w:val="15"/>
          <w:szCs w:val="17"/>
        </w:rPr>
      </w:pPr>
      <w:r>
        <w:rPr>
          <w:rFonts w:ascii="Verdana" w:hAnsi="Verdana"/>
          <w:sz w:val="15"/>
          <w:szCs w:val="18"/>
        </w:rPr>
        <w:t>Uzavřeno v </w:t>
      </w:r>
      <w:r>
        <w:rPr>
          <w:rFonts w:ascii="Verdana" w:hAnsi="Verdana"/>
          <w:sz w:val="15"/>
          <w:szCs w:val="18"/>
          <w:highlight w:val="yellow"/>
        </w:rPr>
        <w:t xml:space="preserve">obchodních prostorách Zprostředkovatele na adrese Bělohorská </w:t>
      </w:r>
      <w:r w:rsidR="00363722">
        <w:rPr>
          <w:rFonts w:ascii="Verdana" w:hAnsi="Verdana"/>
          <w:sz w:val="15"/>
          <w:szCs w:val="18"/>
          <w:highlight w:val="yellow"/>
        </w:rPr>
        <w:t>238/</w:t>
      </w:r>
      <w:r>
        <w:rPr>
          <w:rFonts w:ascii="Verdana" w:hAnsi="Verdana"/>
          <w:sz w:val="15"/>
          <w:szCs w:val="18"/>
          <w:highlight w:val="yellow"/>
        </w:rPr>
        <w:t>85, Praha 6</w:t>
      </w:r>
      <w:r>
        <w:rPr>
          <w:rFonts w:ascii="Verdana" w:hAnsi="Verdana"/>
          <w:sz w:val="15"/>
          <w:szCs w:val="18"/>
        </w:rPr>
        <w:t xml:space="preserve"> </w:t>
      </w:r>
      <w:r w:rsidR="00861966">
        <w:rPr>
          <w:rFonts w:ascii="Verdana" w:hAnsi="Verdana"/>
          <w:sz w:val="15"/>
          <w:szCs w:val="18"/>
        </w:rPr>
        <w:t xml:space="preserve">dne </w:t>
      </w:r>
      <w:r w:rsidR="00861966" w:rsidRPr="00861966">
        <w:rPr>
          <w:rFonts w:ascii="Verdana" w:hAnsi="Verdana"/>
          <w:sz w:val="15"/>
          <w:szCs w:val="18"/>
          <w:highlight w:val="yellow"/>
        </w:rPr>
        <w:t>……………………</w:t>
      </w:r>
      <w:r w:rsidR="00861966" w:rsidRPr="00931A72">
        <w:rPr>
          <w:rFonts w:ascii="Verdana" w:hAnsi="Verdana"/>
          <w:sz w:val="15"/>
          <w:szCs w:val="18"/>
        </w:rPr>
        <w:t xml:space="preserve"> </w:t>
      </w:r>
      <w:r w:rsidR="00861966" w:rsidRPr="00931A72">
        <w:rPr>
          <w:rFonts w:ascii="Verdana" w:hAnsi="Verdana"/>
          <w:sz w:val="15"/>
          <w:szCs w:val="17"/>
        </w:rPr>
        <w:t>20</w:t>
      </w:r>
      <w:r w:rsidR="00861966">
        <w:rPr>
          <w:rFonts w:ascii="Verdana" w:hAnsi="Verdana"/>
          <w:sz w:val="15"/>
          <w:szCs w:val="17"/>
        </w:rPr>
        <w:t>2</w:t>
      </w:r>
      <w:r w:rsidR="002C25EE">
        <w:rPr>
          <w:rFonts w:ascii="Verdana" w:hAnsi="Verdana"/>
          <w:sz w:val="15"/>
          <w:szCs w:val="17"/>
        </w:rPr>
        <w:t>5</w:t>
      </w:r>
      <w:r w:rsidRPr="00B759A3">
        <w:rPr>
          <w:rFonts w:ascii="Verdana" w:hAnsi="Verdana"/>
          <w:sz w:val="15"/>
          <w:szCs w:val="17"/>
        </w:rPr>
        <w:t>.</w:t>
      </w:r>
    </w:p>
    <w:p w14:paraId="55E91313" w14:textId="77777777" w:rsidR="00B93169" w:rsidRDefault="00B93169" w:rsidP="00B93169">
      <w:pPr>
        <w:spacing w:before="120" w:line="200" w:lineRule="exact"/>
        <w:jc w:val="both"/>
        <w:rPr>
          <w:rFonts w:ascii="Verdana" w:hAnsi="Verdana"/>
          <w:sz w:val="15"/>
          <w:szCs w:val="18"/>
        </w:rPr>
      </w:pPr>
    </w:p>
    <w:p w14:paraId="698D9C23" w14:textId="77777777" w:rsidR="00B93169" w:rsidRDefault="00B93169" w:rsidP="00B93169">
      <w:pPr>
        <w:spacing w:before="120" w:line="200" w:lineRule="exact"/>
        <w:jc w:val="both"/>
        <w:rPr>
          <w:rFonts w:ascii="Verdana" w:hAnsi="Verdana"/>
          <w:sz w:val="15"/>
          <w:szCs w:val="18"/>
        </w:rPr>
      </w:pPr>
    </w:p>
    <w:p w14:paraId="78ABDB8E" w14:textId="77777777" w:rsidR="00B93169" w:rsidRDefault="00B93169" w:rsidP="00B93169">
      <w:pPr>
        <w:spacing w:before="120" w:line="80" w:lineRule="exact"/>
        <w:jc w:val="both"/>
        <w:rPr>
          <w:rFonts w:ascii="Verdana" w:hAnsi="Verdana"/>
          <w:sz w:val="15"/>
          <w:szCs w:val="18"/>
        </w:rPr>
      </w:pPr>
      <w:r>
        <w:rPr>
          <w:rFonts w:ascii="Verdana" w:hAnsi="Verdana"/>
          <w:sz w:val="15"/>
          <w:szCs w:val="18"/>
        </w:rPr>
        <w:t>……………………………………………….</w:t>
      </w:r>
      <w:r>
        <w:rPr>
          <w:rFonts w:ascii="Verdana" w:hAnsi="Verdana"/>
          <w:sz w:val="15"/>
          <w:szCs w:val="18"/>
        </w:rPr>
        <w:tab/>
      </w:r>
      <w:r>
        <w:rPr>
          <w:rFonts w:ascii="Verdana" w:hAnsi="Verdana"/>
          <w:sz w:val="15"/>
          <w:szCs w:val="18"/>
        </w:rPr>
        <w:tab/>
        <w:t>………………………………………….</w:t>
      </w:r>
      <w:r>
        <w:rPr>
          <w:rFonts w:ascii="Verdana" w:hAnsi="Verdana"/>
          <w:sz w:val="15"/>
          <w:szCs w:val="18"/>
        </w:rPr>
        <w:tab/>
      </w:r>
      <w:r>
        <w:rPr>
          <w:rFonts w:ascii="Verdana" w:hAnsi="Verdana"/>
          <w:sz w:val="15"/>
          <w:szCs w:val="18"/>
        </w:rPr>
        <w:tab/>
        <w:t>………………………………………….</w:t>
      </w:r>
    </w:p>
    <w:p w14:paraId="7412C58D" w14:textId="77777777" w:rsidR="00B93169" w:rsidRDefault="00B93169" w:rsidP="00B93169">
      <w:pPr>
        <w:spacing w:before="120" w:line="80" w:lineRule="exact"/>
        <w:jc w:val="both"/>
        <w:rPr>
          <w:rFonts w:ascii="Verdana" w:hAnsi="Verdana"/>
          <w:sz w:val="15"/>
          <w:szCs w:val="18"/>
        </w:rPr>
      </w:pPr>
      <w:r>
        <w:rPr>
          <w:rFonts w:ascii="Verdana" w:hAnsi="Verdana"/>
          <w:sz w:val="15"/>
          <w:szCs w:val="18"/>
        </w:rPr>
        <w:t>Zprostředkovatel</w:t>
      </w:r>
      <w:r>
        <w:rPr>
          <w:rFonts w:ascii="Verdana" w:hAnsi="Verdana"/>
          <w:sz w:val="15"/>
          <w:szCs w:val="18"/>
        </w:rPr>
        <w:tab/>
      </w:r>
      <w:r>
        <w:rPr>
          <w:rFonts w:ascii="Verdana" w:hAnsi="Verdana"/>
          <w:sz w:val="15"/>
          <w:szCs w:val="18"/>
        </w:rPr>
        <w:tab/>
      </w:r>
      <w:r>
        <w:rPr>
          <w:rFonts w:ascii="Verdana" w:hAnsi="Verdana"/>
          <w:sz w:val="15"/>
          <w:szCs w:val="18"/>
        </w:rPr>
        <w:tab/>
      </w:r>
      <w:r>
        <w:rPr>
          <w:rFonts w:ascii="Verdana" w:hAnsi="Verdana"/>
          <w:sz w:val="15"/>
          <w:szCs w:val="18"/>
        </w:rPr>
        <w:tab/>
        <w:t>Zájemce</w:t>
      </w:r>
      <w:r>
        <w:rPr>
          <w:rFonts w:ascii="Verdana" w:hAnsi="Verdana"/>
          <w:sz w:val="15"/>
          <w:szCs w:val="18"/>
        </w:rPr>
        <w:tab/>
      </w:r>
      <w:r>
        <w:rPr>
          <w:rFonts w:ascii="Verdana" w:hAnsi="Verdana"/>
          <w:sz w:val="15"/>
          <w:szCs w:val="18"/>
        </w:rPr>
        <w:tab/>
      </w:r>
      <w:r>
        <w:rPr>
          <w:rFonts w:ascii="Verdana" w:hAnsi="Verdana"/>
          <w:sz w:val="15"/>
          <w:szCs w:val="18"/>
        </w:rPr>
        <w:tab/>
      </w:r>
      <w:r>
        <w:rPr>
          <w:rFonts w:ascii="Verdana" w:hAnsi="Verdana"/>
          <w:sz w:val="15"/>
          <w:szCs w:val="18"/>
        </w:rPr>
        <w:tab/>
      </w:r>
      <w:r>
        <w:rPr>
          <w:rFonts w:ascii="Verdana" w:hAnsi="Verdana"/>
          <w:sz w:val="15"/>
          <w:szCs w:val="18"/>
        </w:rPr>
        <w:tab/>
        <w:t>Zájemce</w:t>
      </w:r>
    </w:p>
    <w:p w14:paraId="0F31B2E1" w14:textId="77777777" w:rsidR="00B93169" w:rsidRDefault="00B93169" w:rsidP="00B93169">
      <w:pPr>
        <w:pStyle w:val="Zkladntext"/>
        <w:spacing w:line="240" w:lineRule="exact"/>
        <w:ind w:left="-120" w:hanging="480"/>
        <w:rPr>
          <w:rFonts w:ascii="Verdana" w:hAnsi="Verdana"/>
          <w:sz w:val="15"/>
          <w:szCs w:val="18"/>
        </w:rPr>
      </w:pPr>
      <w:r>
        <w:rPr>
          <w:rFonts w:ascii="Verdana" w:hAnsi="Verdana"/>
          <w:sz w:val="15"/>
          <w:szCs w:val="18"/>
        </w:rPr>
        <w:tab/>
      </w:r>
      <w:r>
        <w:rPr>
          <w:rFonts w:ascii="Verdana" w:hAnsi="Verdana"/>
          <w:sz w:val="15"/>
          <w:szCs w:val="18"/>
        </w:rPr>
        <w:tab/>
        <w:t xml:space="preserve">VK Real s.r.o., </w:t>
      </w:r>
      <w:r w:rsidR="00A76761">
        <w:rPr>
          <w:rFonts w:ascii="Verdana" w:hAnsi="Verdana"/>
          <w:sz w:val="15"/>
          <w:szCs w:val="18"/>
        </w:rPr>
        <w:t>………………………………</w:t>
      </w:r>
      <w:r>
        <w:rPr>
          <w:rFonts w:ascii="Verdana" w:hAnsi="Verdana"/>
          <w:sz w:val="15"/>
          <w:szCs w:val="18"/>
        </w:rPr>
        <w:tab/>
      </w:r>
      <w:r>
        <w:rPr>
          <w:rFonts w:ascii="Verdana" w:hAnsi="Verdana"/>
          <w:sz w:val="15"/>
          <w:szCs w:val="18"/>
        </w:rPr>
        <w:tab/>
      </w:r>
      <w:r w:rsidR="00A76761">
        <w:rPr>
          <w:rFonts w:ascii="Verdana" w:hAnsi="Verdana"/>
          <w:sz w:val="15"/>
          <w:szCs w:val="18"/>
        </w:rPr>
        <w:t>………………………………</w:t>
      </w:r>
      <w:r w:rsidR="00A76761">
        <w:rPr>
          <w:rFonts w:ascii="Verdana" w:hAnsi="Verdana"/>
          <w:sz w:val="15"/>
          <w:szCs w:val="18"/>
        </w:rPr>
        <w:tab/>
      </w:r>
      <w:r w:rsidR="00A76761">
        <w:rPr>
          <w:rFonts w:ascii="Verdana" w:hAnsi="Verdana"/>
          <w:sz w:val="15"/>
          <w:szCs w:val="18"/>
        </w:rPr>
        <w:tab/>
        <w:t>………………………………</w:t>
      </w:r>
    </w:p>
    <w:p w14:paraId="00A81093" w14:textId="77777777" w:rsidR="00B93169" w:rsidRDefault="00B93169" w:rsidP="00B93169">
      <w:pPr>
        <w:pStyle w:val="Zkladntext"/>
        <w:spacing w:line="240" w:lineRule="exact"/>
        <w:ind w:left="-120" w:hanging="480"/>
        <w:rPr>
          <w:rFonts w:ascii="Verdana" w:hAnsi="Verdana"/>
          <w:sz w:val="15"/>
          <w:szCs w:val="18"/>
        </w:rPr>
      </w:pPr>
    </w:p>
    <w:p w14:paraId="4A9078AC" w14:textId="77777777" w:rsidR="00B93169" w:rsidRPr="00223934" w:rsidRDefault="00B93169" w:rsidP="00223934">
      <w:pPr>
        <w:tabs>
          <w:tab w:val="left" w:pos="3055"/>
        </w:tabs>
        <w:rPr>
          <w:rFonts w:ascii="Verdana" w:hAnsi="Verdana"/>
          <w:sz w:val="15"/>
          <w:szCs w:val="17"/>
        </w:rPr>
      </w:pPr>
    </w:p>
    <w:sectPr w:rsidR="00B93169" w:rsidRPr="00223934">
      <w:headerReference w:type="default" r:id="rId7"/>
      <w:pgSz w:w="11906" w:h="16838"/>
      <w:pgMar w:top="851" w:right="851" w:bottom="85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81941" w14:textId="77777777" w:rsidR="00354BCA" w:rsidRDefault="00354BCA">
      <w:r>
        <w:separator/>
      </w:r>
    </w:p>
  </w:endnote>
  <w:endnote w:type="continuationSeparator" w:id="0">
    <w:p w14:paraId="1D2EE4A3" w14:textId="77777777" w:rsidR="00354BCA" w:rsidRDefault="0035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8BA19" w14:textId="77777777" w:rsidR="00354BCA" w:rsidRDefault="00354BCA">
      <w:r>
        <w:separator/>
      </w:r>
    </w:p>
  </w:footnote>
  <w:footnote w:type="continuationSeparator" w:id="0">
    <w:p w14:paraId="7A918424" w14:textId="77777777" w:rsidR="00354BCA" w:rsidRDefault="0035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92F02" w14:textId="77777777" w:rsidR="005C75D5" w:rsidRDefault="005C75D5">
    <w:pPr>
      <w:spacing w:before="80"/>
      <w:jc w:val="right"/>
      <w:rPr>
        <w:rFonts w:ascii="Helvetica" w:hAnsi="Helvetica"/>
        <w:sz w:val="16"/>
        <w:szCs w:val="16"/>
      </w:rPr>
    </w:pPr>
  </w:p>
  <w:p w14:paraId="0C9D275D" w14:textId="77777777" w:rsidR="005C75D5" w:rsidRDefault="005C75D5">
    <w:pPr>
      <w:spacing w:before="80"/>
      <w:jc w:val="right"/>
      <w:rPr>
        <w:rFonts w:ascii="Helvetica" w:hAnsi="Helvetica"/>
        <w:sz w:val="16"/>
        <w:szCs w:val="16"/>
      </w:rPr>
    </w:pPr>
    <w:r>
      <w:rPr>
        <w:rFonts w:ascii="Helvetica" w:hAnsi="Helvetica"/>
        <w:sz w:val="16"/>
        <w:szCs w:val="16"/>
      </w:rPr>
      <w:t>Zprostředkovatelská smlouva pronájem 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FF7529"/>
    <w:multiLevelType w:val="hybridMultilevel"/>
    <w:tmpl w:val="4EF6973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54872"/>
    <w:multiLevelType w:val="multilevel"/>
    <w:tmpl w:val="1D32869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240"/>
        </w:tabs>
        <w:ind w:left="-2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480"/>
        </w:tabs>
        <w:ind w:left="-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080"/>
        </w:tabs>
        <w:ind w:left="-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320"/>
        </w:tabs>
        <w:ind w:left="-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920"/>
        </w:tabs>
        <w:ind w:left="-1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160"/>
        </w:tabs>
        <w:ind w:left="-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760"/>
        </w:tabs>
        <w:ind w:left="-27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3000"/>
        </w:tabs>
        <w:ind w:left="-3000" w:hanging="1800"/>
      </w:pPr>
      <w:rPr>
        <w:rFonts w:hint="default"/>
      </w:rPr>
    </w:lvl>
  </w:abstractNum>
  <w:abstractNum w:abstractNumId="3" w15:restartNumberingAfterBreak="0">
    <w:nsid w:val="088470B0"/>
    <w:multiLevelType w:val="multilevel"/>
    <w:tmpl w:val="DDA8F98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8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3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45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66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7440" w:hanging="2160"/>
      </w:pPr>
      <w:rPr>
        <w:rFonts w:hint="default"/>
      </w:rPr>
    </w:lvl>
  </w:abstractNum>
  <w:abstractNum w:abstractNumId="4" w15:restartNumberingAfterBreak="0">
    <w:nsid w:val="0B1E2640"/>
    <w:multiLevelType w:val="multilevel"/>
    <w:tmpl w:val="3458A4F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240"/>
        </w:tabs>
        <w:ind w:left="-2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480"/>
        </w:tabs>
        <w:ind w:left="-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720"/>
        </w:tabs>
        <w:ind w:left="-7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320"/>
        </w:tabs>
        <w:ind w:left="-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560"/>
        </w:tabs>
        <w:ind w:left="-15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160"/>
        </w:tabs>
        <w:ind w:left="-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400"/>
        </w:tabs>
        <w:ind w:left="-24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3000"/>
        </w:tabs>
        <w:ind w:left="-3000" w:hanging="1800"/>
      </w:pPr>
      <w:rPr>
        <w:rFonts w:hint="default"/>
      </w:rPr>
    </w:lvl>
  </w:abstractNum>
  <w:abstractNum w:abstractNumId="5" w15:restartNumberingAfterBreak="0">
    <w:nsid w:val="0B836348"/>
    <w:multiLevelType w:val="hybridMultilevel"/>
    <w:tmpl w:val="CE86693E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10D271A2"/>
    <w:multiLevelType w:val="hybridMultilevel"/>
    <w:tmpl w:val="686C89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D02532"/>
    <w:multiLevelType w:val="multilevel"/>
    <w:tmpl w:val="245418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5BD1AE2"/>
    <w:multiLevelType w:val="multilevel"/>
    <w:tmpl w:val="05A03C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7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5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640" w:hanging="2160"/>
      </w:pPr>
      <w:rPr>
        <w:rFonts w:hint="default"/>
      </w:rPr>
    </w:lvl>
  </w:abstractNum>
  <w:abstractNum w:abstractNumId="9" w15:restartNumberingAfterBreak="0">
    <w:nsid w:val="18E36DA5"/>
    <w:multiLevelType w:val="multilevel"/>
    <w:tmpl w:val="245418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1DCE122B"/>
    <w:multiLevelType w:val="hybridMultilevel"/>
    <w:tmpl w:val="34784FD6"/>
    <w:lvl w:ilvl="0" w:tplc="6602B2C2">
      <w:start w:val="3"/>
      <w:numFmt w:val="bullet"/>
      <w:lvlText w:val="-"/>
      <w:lvlJc w:val="left"/>
      <w:pPr>
        <w:tabs>
          <w:tab w:val="num" w:pos="240"/>
        </w:tabs>
        <w:ind w:left="2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</w:abstractNum>
  <w:abstractNum w:abstractNumId="11" w15:restartNumberingAfterBreak="0">
    <w:nsid w:val="1EE90B1A"/>
    <w:multiLevelType w:val="multilevel"/>
    <w:tmpl w:val="F2E005CC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240D415B"/>
    <w:multiLevelType w:val="multilevel"/>
    <w:tmpl w:val="25DE1642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-120"/>
        </w:tabs>
        <w:ind w:left="-1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480"/>
        </w:tabs>
        <w:ind w:left="-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080"/>
        </w:tabs>
        <w:ind w:left="-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320"/>
        </w:tabs>
        <w:ind w:left="-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920"/>
        </w:tabs>
        <w:ind w:left="-1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160"/>
        </w:tabs>
        <w:ind w:left="-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400"/>
        </w:tabs>
        <w:ind w:left="-24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3000"/>
        </w:tabs>
        <w:ind w:left="-3000" w:hanging="1800"/>
      </w:pPr>
      <w:rPr>
        <w:rFonts w:hint="default"/>
      </w:rPr>
    </w:lvl>
  </w:abstractNum>
  <w:abstractNum w:abstractNumId="13" w15:restartNumberingAfterBreak="0">
    <w:nsid w:val="2B6508F5"/>
    <w:multiLevelType w:val="multilevel"/>
    <w:tmpl w:val="88C0927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240"/>
        </w:tabs>
        <w:ind w:left="-2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480"/>
        </w:tabs>
        <w:ind w:left="-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720"/>
        </w:tabs>
        <w:ind w:left="-7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320"/>
        </w:tabs>
        <w:ind w:left="-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560"/>
        </w:tabs>
        <w:ind w:left="-15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160"/>
        </w:tabs>
        <w:ind w:left="-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400"/>
        </w:tabs>
        <w:ind w:left="-24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640"/>
        </w:tabs>
        <w:ind w:left="-2640" w:hanging="2160"/>
      </w:pPr>
      <w:rPr>
        <w:rFonts w:hint="default"/>
      </w:rPr>
    </w:lvl>
  </w:abstractNum>
  <w:abstractNum w:abstractNumId="14" w15:restartNumberingAfterBreak="0">
    <w:nsid w:val="3467243C"/>
    <w:multiLevelType w:val="multilevel"/>
    <w:tmpl w:val="555291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3CE848E6"/>
    <w:multiLevelType w:val="multilevel"/>
    <w:tmpl w:val="CB78761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240"/>
        </w:tabs>
        <w:ind w:left="-2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480"/>
        </w:tabs>
        <w:ind w:left="-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720"/>
        </w:tabs>
        <w:ind w:left="-7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320"/>
        </w:tabs>
        <w:ind w:left="-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560"/>
        </w:tabs>
        <w:ind w:left="-15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160"/>
        </w:tabs>
        <w:ind w:left="-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400"/>
        </w:tabs>
        <w:ind w:left="-24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640"/>
        </w:tabs>
        <w:ind w:left="-2640" w:hanging="2160"/>
      </w:pPr>
      <w:rPr>
        <w:rFonts w:hint="default"/>
      </w:rPr>
    </w:lvl>
  </w:abstractNum>
  <w:abstractNum w:abstractNumId="16" w15:restartNumberingAfterBreak="0">
    <w:nsid w:val="4C243690"/>
    <w:multiLevelType w:val="multilevel"/>
    <w:tmpl w:val="F6C2092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2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7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5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4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640" w:hanging="2160"/>
      </w:pPr>
      <w:rPr>
        <w:rFonts w:hint="default"/>
      </w:rPr>
    </w:lvl>
  </w:abstractNum>
  <w:abstractNum w:abstractNumId="17" w15:restartNumberingAfterBreak="0">
    <w:nsid w:val="4E684042"/>
    <w:multiLevelType w:val="multilevel"/>
    <w:tmpl w:val="D2D24C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8" w15:restartNumberingAfterBreak="0">
    <w:nsid w:val="57F04A01"/>
    <w:multiLevelType w:val="hybridMultilevel"/>
    <w:tmpl w:val="B180151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C73719E"/>
    <w:multiLevelType w:val="multilevel"/>
    <w:tmpl w:val="37B2EEE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480"/>
        </w:tabs>
        <w:ind w:left="-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720"/>
        </w:tabs>
        <w:ind w:left="-7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320"/>
        </w:tabs>
        <w:ind w:left="-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560"/>
        </w:tabs>
        <w:ind w:left="-15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160"/>
        </w:tabs>
        <w:ind w:left="-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400"/>
        </w:tabs>
        <w:ind w:left="-24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640"/>
        </w:tabs>
        <w:ind w:left="-2640" w:hanging="2160"/>
      </w:pPr>
      <w:rPr>
        <w:rFonts w:hint="default"/>
      </w:rPr>
    </w:lvl>
  </w:abstractNum>
  <w:abstractNum w:abstractNumId="20" w15:restartNumberingAfterBreak="0">
    <w:nsid w:val="5D706EB5"/>
    <w:multiLevelType w:val="multilevel"/>
    <w:tmpl w:val="CA3AAB0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240"/>
        </w:tabs>
        <w:ind w:left="-2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480"/>
        </w:tabs>
        <w:ind w:left="-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720"/>
        </w:tabs>
        <w:ind w:left="-7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320"/>
        </w:tabs>
        <w:ind w:left="-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560"/>
        </w:tabs>
        <w:ind w:left="-15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160"/>
        </w:tabs>
        <w:ind w:left="-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400"/>
        </w:tabs>
        <w:ind w:left="-24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640"/>
        </w:tabs>
        <w:ind w:left="-2640" w:hanging="2160"/>
      </w:pPr>
      <w:rPr>
        <w:rFonts w:hint="default"/>
      </w:rPr>
    </w:lvl>
  </w:abstractNum>
  <w:abstractNum w:abstractNumId="21" w15:restartNumberingAfterBreak="0">
    <w:nsid w:val="5EBA430E"/>
    <w:multiLevelType w:val="multilevel"/>
    <w:tmpl w:val="85AA5D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62FF222A"/>
    <w:multiLevelType w:val="multilevel"/>
    <w:tmpl w:val="D2D24C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 w15:restartNumberingAfterBreak="0">
    <w:nsid w:val="637124A3"/>
    <w:multiLevelType w:val="multilevel"/>
    <w:tmpl w:val="D2D24C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4" w15:restartNumberingAfterBreak="0">
    <w:nsid w:val="6C5C6250"/>
    <w:multiLevelType w:val="multilevel"/>
    <w:tmpl w:val="E7A2B52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240"/>
        </w:tabs>
        <w:ind w:left="-2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480"/>
        </w:tabs>
        <w:ind w:left="-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720"/>
        </w:tabs>
        <w:ind w:left="-7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320"/>
        </w:tabs>
        <w:ind w:left="-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560"/>
        </w:tabs>
        <w:ind w:left="-15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160"/>
        </w:tabs>
        <w:ind w:left="-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400"/>
        </w:tabs>
        <w:ind w:left="-24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640"/>
        </w:tabs>
        <w:ind w:left="-2640" w:hanging="2160"/>
      </w:pPr>
      <w:rPr>
        <w:rFonts w:hint="default"/>
      </w:rPr>
    </w:lvl>
  </w:abstractNum>
  <w:abstractNum w:abstractNumId="25" w15:restartNumberingAfterBreak="0">
    <w:nsid w:val="7D197682"/>
    <w:multiLevelType w:val="multilevel"/>
    <w:tmpl w:val="4B1CE8E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84" w:hanging="2160"/>
      </w:pPr>
      <w:rPr>
        <w:rFonts w:hint="default"/>
      </w:rPr>
    </w:lvl>
  </w:abstractNum>
  <w:num w:numId="1" w16cid:durableId="291205669">
    <w:abstractNumId w:val="18"/>
  </w:num>
  <w:num w:numId="2" w16cid:durableId="1117068452">
    <w:abstractNumId w:val="1"/>
  </w:num>
  <w:num w:numId="3" w16cid:durableId="7027934">
    <w:abstractNumId w:val="5"/>
  </w:num>
  <w:num w:numId="4" w16cid:durableId="1271662463">
    <w:abstractNumId w:val="6"/>
  </w:num>
  <w:num w:numId="5" w16cid:durableId="967470716">
    <w:abstractNumId w:val="9"/>
  </w:num>
  <w:num w:numId="6" w16cid:durableId="1597052033">
    <w:abstractNumId w:val="7"/>
  </w:num>
  <w:num w:numId="7" w16cid:durableId="1087534525">
    <w:abstractNumId w:val="19"/>
  </w:num>
  <w:num w:numId="8" w16cid:durableId="837158147">
    <w:abstractNumId w:val="4"/>
  </w:num>
  <w:num w:numId="9" w16cid:durableId="51083591">
    <w:abstractNumId w:val="8"/>
  </w:num>
  <w:num w:numId="10" w16cid:durableId="1590387212">
    <w:abstractNumId w:val="0"/>
  </w:num>
  <w:num w:numId="11" w16cid:durableId="901251517">
    <w:abstractNumId w:val="14"/>
  </w:num>
  <w:num w:numId="12" w16cid:durableId="1631011354">
    <w:abstractNumId w:val="17"/>
  </w:num>
  <w:num w:numId="13" w16cid:durableId="259068773">
    <w:abstractNumId w:val="22"/>
  </w:num>
  <w:num w:numId="14" w16cid:durableId="985160812">
    <w:abstractNumId w:val="23"/>
  </w:num>
  <w:num w:numId="15" w16cid:durableId="1798601509">
    <w:abstractNumId w:val="21"/>
  </w:num>
  <w:num w:numId="16" w16cid:durableId="165706205">
    <w:abstractNumId w:val="11"/>
  </w:num>
  <w:num w:numId="17" w16cid:durableId="1830362836">
    <w:abstractNumId w:val="16"/>
  </w:num>
  <w:num w:numId="18" w16cid:durableId="1951430533">
    <w:abstractNumId w:val="3"/>
  </w:num>
  <w:num w:numId="19" w16cid:durableId="2036033916">
    <w:abstractNumId w:val="25"/>
  </w:num>
  <w:num w:numId="20" w16cid:durableId="2097092048">
    <w:abstractNumId w:val="15"/>
  </w:num>
  <w:num w:numId="21" w16cid:durableId="87391290">
    <w:abstractNumId w:val="24"/>
  </w:num>
  <w:num w:numId="22" w16cid:durableId="348415431">
    <w:abstractNumId w:val="20"/>
  </w:num>
  <w:num w:numId="23" w16cid:durableId="1157498320">
    <w:abstractNumId w:val="13"/>
  </w:num>
  <w:num w:numId="24" w16cid:durableId="562563618">
    <w:abstractNumId w:val="10"/>
  </w:num>
  <w:num w:numId="25" w16cid:durableId="1873881672">
    <w:abstractNumId w:val="12"/>
  </w:num>
  <w:num w:numId="26" w16cid:durableId="13739680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54E"/>
    <w:rsid w:val="00017BB1"/>
    <w:rsid w:val="000364E4"/>
    <w:rsid w:val="00051C7D"/>
    <w:rsid w:val="0005479D"/>
    <w:rsid w:val="000550DE"/>
    <w:rsid w:val="00065005"/>
    <w:rsid w:val="00077F1B"/>
    <w:rsid w:val="000C0F16"/>
    <w:rsid w:val="000D52A4"/>
    <w:rsid w:val="000E23FA"/>
    <w:rsid w:val="00126354"/>
    <w:rsid w:val="00127D7E"/>
    <w:rsid w:val="00131098"/>
    <w:rsid w:val="00141DEA"/>
    <w:rsid w:val="00182318"/>
    <w:rsid w:val="00191CCA"/>
    <w:rsid w:val="001D77A2"/>
    <w:rsid w:val="001E2E91"/>
    <w:rsid w:val="001E50DE"/>
    <w:rsid w:val="001F0F7F"/>
    <w:rsid w:val="00213FD3"/>
    <w:rsid w:val="00214353"/>
    <w:rsid w:val="00223934"/>
    <w:rsid w:val="00234716"/>
    <w:rsid w:val="0026051E"/>
    <w:rsid w:val="00277BE1"/>
    <w:rsid w:val="002B7E40"/>
    <w:rsid w:val="002C25EE"/>
    <w:rsid w:val="002D5D26"/>
    <w:rsid w:val="003013E5"/>
    <w:rsid w:val="003055D0"/>
    <w:rsid w:val="00307EC2"/>
    <w:rsid w:val="00354BCA"/>
    <w:rsid w:val="00362D1C"/>
    <w:rsid w:val="00363722"/>
    <w:rsid w:val="003A01EF"/>
    <w:rsid w:val="00402E1D"/>
    <w:rsid w:val="00407D29"/>
    <w:rsid w:val="00436C5D"/>
    <w:rsid w:val="004448EE"/>
    <w:rsid w:val="004958F3"/>
    <w:rsid w:val="004B54D5"/>
    <w:rsid w:val="004E00CB"/>
    <w:rsid w:val="004E6262"/>
    <w:rsid w:val="004F0972"/>
    <w:rsid w:val="004F7B66"/>
    <w:rsid w:val="0050190F"/>
    <w:rsid w:val="005213B3"/>
    <w:rsid w:val="0052209F"/>
    <w:rsid w:val="00541365"/>
    <w:rsid w:val="0057199C"/>
    <w:rsid w:val="00585E1C"/>
    <w:rsid w:val="005A1476"/>
    <w:rsid w:val="005C75D5"/>
    <w:rsid w:val="005E40C6"/>
    <w:rsid w:val="00607B71"/>
    <w:rsid w:val="0064419C"/>
    <w:rsid w:val="0065719F"/>
    <w:rsid w:val="0068496B"/>
    <w:rsid w:val="006A4067"/>
    <w:rsid w:val="006C62BB"/>
    <w:rsid w:val="006D11E4"/>
    <w:rsid w:val="006E7B31"/>
    <w:rsid w:val="00722B77"/>
    <w:rsid w:val="00774C3F"/>
    <w:rsid w:val="007806C7"/>
    <w:rsid w:val="00782E92"/>
    <w:rsid w:val="00795CD0"/>
    <w:rsid w:val="007B6D21"/>
    <w:rsid w:val="007C19B2"/>
    <w:rsid w:val="007D2DBD"/>
    <w:rsid w:val="007F1647"/>
    <w:rsid w:val="007F4402"/>
    <w:rsid w:val="0080025F"/>
    <w:rsid w:val="0083680C"/>
    <w:rsid w:val="00861966"/>
    <w:rsid w:val="00865D9B"/>
    <w:rsid w:val="00866306"/>
    <w:rsid w:val="008D41D7"/>
    <w:rsid w:val="0091164E"/>
    <w:rsid w:val="009701DE"/>
    <w:rsid w:val="0097649B"/>
    <w:rsid w:val="009936DA"/>
    <w:rsid w:val="009A5318"/>
    <w:rsid w:val="009B3DA9"/>
    <w:rsid w:val="009C0B90"/>
    <w:rsid w:val="009C3EBD"/>
    <w:rsid w:val="009C5405"/>
    <w:rsid w:val="009D5B5F"/>
    <w:rsid w:val="009F537E"/>
    <w:rsid w:val="00A07765"/>
    <w:rsid w:val="00A113A8"/>
    <w:rsid w:val="00A1299B"/>
    <w:rsid w:val="00A133D3"/>
    <w:rsid w:val="00A265F2"/>
    <w:rsid w:val="00A3227B"/>
    <w:rsid w:val="00A558AC"/>
    <w:rsid w:val="00A76761"/>
    <w:rsid w:val="00A94ADD"/>
    <w:rsid w:val="00B6529D"/>
    <w:rsid w:val="00B706FC"/>
    <w:rsid w:val="00B759A3"/>
    <w:rsid w:val="00B878C5"/>
    <w:rsid w:val="00B93169"/>
    <w:rsid w:val="00C00063"/>
    <w:rsid w:val="00C45827"/>
    <w:rsid w:val="00C47E45"/>
    <w:rsid w:val="00C55EE1"/>
    <w:rsid w:val="00C85A0C"/>
    <w:rsid w:val="00CA7C84"/>
    <w:rsid w:val="00CB1F80"/>
    <w:rsid w:val="00CB2CA0"/>
    <w:rsid w:val="00CE5893"/>
    <w:rsid w:val="00CF5761"/>
    <w:rsid w:val="00D02890"/>
    <w:rsid w:val="00D178AD"/>
    <w:rsid w:val="00D45926"/>
    <w:rsid w:val="00D71B36"/>
    <w:rsid w:val="00D73977"/>
    <w:rsid w:val="00D92E7A"/>
    <w:rsid w:val="00DB6638"/>
    <w:rsid w:val="00DC738B"/>
    <w:rsid w:val="00E07A6D"/>
    <w:rsid w:val="00E2189E"/>
    <w:rsid w:val="00E247C1"/>
    <w:rsid w:val="00E65D70"/>
    <w:rsid w:val="00E6705C"/>
    <w:rsid w:val="00E700AE"/>
    <w:rsid w:val="00E77892"/>
    <w:rsid w:val="00E91886"/>
    <w:rsid w:val="00ED02B8"/>
    <w:rsid w:val="00ED7A5A"/>
    <w:rsid w:val="00EE554E"/>
    <w:rsid w:val="00F03289"/>
    <w:rsid w:val="00F1635D"/>
    <w:rsid w:val="00F24DEB"/>
    <w:rsid w:val="00F9580A"/>
    <w:rsid w:val="00FB6FBF"/>
    <w:rsid w:val="00FF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DC7BC4"/>
  <w15:chartTrackingRefBased/>
  <w15:docId w15:val="{A5B34E13-DF60-483B-B660-00BDC26EE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sz w:val="1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qFormat/>
    <w:pPr>
      <w:jc w:val="center"/>
    </w:pPr>
    <w:rPr>
      <w:b/>
      <w:bCs/>
    </w:rPr>
  </w:style>
  <w:style w:type="paragraph" w:styleId="Zkladntext">
    <w:name w:val="Body Text"/>
    <w:basedOn w:val="Normln"/>
    <w:pPr>
      <w:jc w:val="both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rPr>
      <w:sz w:val="24"/>
      <w:szCs w:val="24"/>
    </w:rPr>
  </w:style>
  <w:style w:type="paragraph" w:customStyle="1" w:styleId="Mjbn">
    <w:name w:val="Můj běžný"/>
    <w:basedOn w:val="Normln"/>
    <w:pPr>
      <w:spacing w:before="144"/>
      <w:ind w:firstLine="576"/>
      <w:jc w:val="both"/>
    </w:pPr>
    <w:rPr>
      <w:kern w:val="1"/>
      <w:szCs w:val="20"/>
      <w:lang/>
    </w:rPr>
  </w:style>
  <w:style w:type="paragraph" w:styleId="Normlnweb">
    <w:name w:val="Normal (Web)"/>
    <w:basedOn w:val="Normln"/>
    <w:unhideWhenUsed/>
    <w:pPr>
      <w:spacing w:before="100" w:beforeAutospacing="1" w:after="100" w:afterAutospacing="1"/>
    </w:pPr>
  </w:style>
  <w:style w:type="paragraph" w:styleId="Odstavecseseznamem">
    <w:name w:val="List Paragraph"/>
    <w:basedOn w:val="Normln"/>
    <w:qFormat/>
    <w:pPr>
      <w:ind w:left="708"/>
    </w:pPr>
  </w:style>
  <w:style w:type="paragraph" w:styleId="Zkladntextodsazen">
    <w:name w:val="Body Text Indent"/>
    <w:basedOn w:val="Normln"/>
    <w:pPr>
      <w:ind w:hanging="24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3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1096</Words>
  <Characters>6472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Středočeská energetická, a.s.</Company>
  <LinksUpToDate>false</LinksUpToDate>
  <CharactersWithSpaces>7553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Středočeská energetická, a.s.</dc:creator>
  <cp:keywords/>
  <cp:lastModifiedBy>PC Lenovo asistentka</cp:lastModifiedBy>
  <cp:revision>2</cp:revision>
  <cp:lastPrinted>2014-01-16T15:12:00Z</cp:lastPrinted>
  <dcterms:created xsi:type="dcterms:W3CDTF">2026-03-02T13:12:00Z</dcterms:created>
  <dcterms:modified xsi:type="dcterms:W3CDTF">2026-03-02T13:12:00Z</dcterms:modified>
</cp:coreProperties>
</file>